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F35F0" w:rsidRDefault="009F35F0" w:rsidP="009F35F0">
      <w:pPr>
        <w:tabs>
          <w:tab w:val="left" w:pos="6946"/>
        </w:tabs>
        <w:spacing w:line="288" w:lineRule="auto"/>
        <w:rPr>
          <w:rFonts w:ascii="Arial"/>
          <w:b/>
          <w:spacing w:val="-45"/>
          <w:kern w:val="2"/>
          <w:sz w:val="16"/>
          <w:szCs w:val="16"/>
          <w14:ligatures w14:val="standardContextual"/>
        </w:rPr>
      </w:pPr>
      <w:r>
        <w:rPr>
          <w:noProof/>
          <w:lang w:eastAsia="it-IT"/>
        </w:rPr>
        <mc:AlternateContent>
          <mc:Choice Requires="wpg">
            <w:drawing>
              <wp:anchor distT="0" distB="0" distL="114300" distR="114300" simplePos="0" relativeHeight="251658240" behindDoc="1" locked="0" layoutInCell="1" allowOverlap="1">
                <wp:simplePos x="0" y="0"/>
                <wp:positionH relativeFrom="page">
                  <wp:posOffset>845820</wp:posOffset>
                </wp:positionH>
                <wp:positionV relativeFrom="page">
                  <wp:posOffset>588906</wp:posOffset>
                </wp:positionV>
                <wp:extent cx="1908175" cy="647700"/>
                <wp:effectExtent l="0" t="0" r="0" b="0"/>
                <wp:wrapNone/>
                <wp:docPr id="8" name="Gruppo 8"/>
                <wp:cNvGraphicFramePr/>
                <a:graphic xmlns:a="http://schemas.openxmlformats.org/drawingml/2006/main">
                  <a:graphicData uri="http://schemas.microsoft.com/office/word/2010/wordprocessingGroup">
                    <wpg:wgp>
                      <wpg:cNvGrpSpPr/>
                      <wpg:grpSpPr bwMode="auto">
                        <a:xfrm>
                          <a:off x="0" y="0"/>
                          <a:ext cx="1908175" cy="647700"/>
                          <a:chOff x="0" y="0"/>
                          <a:chExt cx="3420" cy="1129"/>
                        </a:xfrm>
                      </wpg:grpSpPr>
                      <pic:pic xmlns:pic="http://schemas.openxmlformats.org/drawingml/2006/picture">
                        <pic:nvPicPr>
                          <pic:cNvPr id="9" name="Picture 4"/>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1198" y="94"/>
                            <a:ext cx="165"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po 8" o:spid="_x0000_s1026" style="position:absolute;margin-left:66.6pt;margin-top:46.35pt;width:150.25pt;height:51pt;z-index:-251658240;mso-position-horizontal-relative:page;mso-position-vertical-relative:page" coordsize="3420,11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342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Tpr3BAAAA2gAAAA8AAABkcnMvZG93bnJldi54bWxEj0GLwjAUhO+C/yE8wZumetBtNUoVRI+u&#10;u4LeHs2zLTYvpYm2/nsjLOxxmJlvmOW6M5V4UuNKywom4wgEcWZ1ybmC35/d6AuE88gaK8uk4EUO&#10;1qt+b4mJti1/0/PkcxEg7BJUUHhfJ1K6rCCDbmxr4uDdbGPQB9nkUjfYBrip5DSKZtJgyWGhwJq2&#10;BWX308MoeBy3172M97v5vI0v8tymZhOlSg0HXboA4anz/+G/9kEriOFzJdwAuXo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nTpr3BAAAA2gAAAA8AAAAAAAAAAAAAAAAAnwIA&#10;AGRycy9kb3ducmV2LnhtbFBLBQYAAAAABAAEAPcAAACNAwAAAAA=&#10;">
                  <v:imagedata r:id="rId11" o:title=""/>
                  <v:path arrowok="t"/>
                  <o:lock v:ext="edit" aspectratio="f"/>
                </v:shape>
                <v:shape id="Picture 3" o:spid="_x0000_s1028" type="#_x0000_t75" style="position:absolute;left:1198;top:94;width:165;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ZJLEAAAA2wAAAA8AAABkcnMvZG93bnJldi54bWxEj0FvwjAMhe+T+A+RkbiNdDsg1BFQxZgE&#10;p2mFwdVqTFu1cUoToPv38wGJm633/N7nxWpwrbpRH2rPBt6mCSjiwtuaSwOH/dfrHFSIyBZbz2Tg&#10;jwKslqOXBabW3/mHbnkslYRwSNFAFWOXah2KihyGqe+IRTv73mGUtS+17fEu4a7V70ky0w5rloYK&#10;O1pXVDT51Rk4Nr+Z7s6n4rLbuCY7fq5P39fcmMl4yD5ARRri0/y43lrBF3r5RQbQy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mZJLEAAAA2wAAAA8AAAAAAAAAAAAAAAAA&#10;nwIAAGRycy9kb3ducmV2LnhtbFBLBQYAAAAABAAEAPcAAACQAwAAAAA=&#10;">
                  <v:imagedata r:id="rId12" o:title=""/>
                  <v:path arrowok="t"/>
                  <o:lock v:ext="edit" aspectratio="f"/>
                </v:shape>
                <w10:wrap anchorx="page" anchory="page"/>
              </v:group>
            </w:pict>
          </mc:Fallback>
        </mc:AlternateContent>
      </w:r>
      <w:r>
        <w:rPr>
          <w:noProof/>
          <w:lang w:eastAsia="it-IT"/>
        </w:rPr>
        <w:drawing>
          <wp:anchor distT="0" distB="0" distL="0" distR="0" simplePos="0" relativeHeight="251658240" behindDoc="0" locked="0" layoutInCell="1" allowOverlap="1">
            <wp:simplePos x="0" y="0"/>
            <wp:positionH relativeFrom="page">
              <wp:posOffset>3516630</wp:posOffset>
            </wp:positionH>
            <wp:positionV relativeFrom="paragraph">
              <wp:posOffset>-33655</wp:posOffset>
            </wp:positionV>
            <wp:extent cx="595630" cy="625475"/>
            <wp:effectExtent l="0" t="0" r="0" b="317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630" cy="62547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0" distR="0" simplePos="0" relativeHeight="251658240" behindDoc="0" locked="0" layoutInCell="1" allowOverlap="1">
            <wp:simplePos x="0" y="0"/>
            <wp:positionH relativeFrom="page">
              <wp:posOffset>4996815</wp:posOffset>
            </wp:positionH>
            <wp:positionV relativeFrom="paragraph">
              <wp:posOffset>-17145</wp:posOffset>
            </wp:positionV>
            <wp:extent cx="90170" cy="593725"/>
            <wp:effectExtent l="0" t="0" r="5080" b="0"/>
            <wp:wrapNone/>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 cy="5937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b/>
          <w:kern w:val="2"/>
          <w:sz w:val="16"/>
          <w:szCs w:val="16"/>
          <w14:ligatures w14:val="standardContextual"/>
        </w:rPr>
        <w:tab/>
        <w:t>CONFERENZA</w:t>
      </w:r>
      <w:r>
        <w:rPr>
          <w:rFonts w:ascii="Arial"/>
          <w:b/>
          <w:spacing w:val="-7"/>
          <w:kern w:val="2"/>
          <w:sz w:val="16"/>
          <w:szCs w:val="16"/>
          <w14:ligatures w14:val="standardContextual"/>
        </w:rPr>
        <w:t xml:space="preserve"> </w:t>
      </w:r>
      <w:r>
        <w:rPr>
          <w:rFonts w:ascii="Arial"/>
          <w:b/>
          <w:kern w:val="2"/>
          <w:sz w:val="16"/>
          <w:szCs w:val="16"/>
          <w14:ligatures w14:val="standardContextual"/>
        </w:rPr>
        <w:t>NAZIONALE</w:t>
      </w:r>
      <w:r>
        <w:rPr>
          <w:rFonts w:ascii="Arial"/>
          <w:b/>
          <w:spacing w:val="-4"/>
          <w:kern w:val="2"/>
          <w:sz w:val="16"/>
          <w:szCs w:val="16"/>
          <w14:ligatures w14:val="standardContextual"/>
        </w:rPr>
        <w:t xml:space="preserve"> D</w:t>
      </w:r>
      <w:r>
        <w:rPr>
          <w:rFonts w:ascii="Arial"/>
          <w:b/>
          <w:kern w:val="2"/>
          <w:sz w:val="16"/>
          <w:szCs w:val="16"/>
          <w14:ligatures w14:val="standardContextual"/>
        </w:rPr>
        <w:t>EGLI</w:t>
      </w:r>
      <w:r>
        <w:rPr>
          <w:rFonts w:ascii="Arial"/>
          <w:b/>
          <w:spacing w:val="-45"/>
          <w:kern w:val="2"/>
          <w:sz w:val="16"/>
          <w:szCs w:val="16"/>
          <w14:ligatures w14:val="standardContextual"/>
        </w:rPr>
        <w:t xml:space="preserve"> </w:t>
      </w:r>
    </w:p>
    <w:p w:rsidR="009F35F0" w:rsidRDefault="009F35F0" w:rsidP="009F35F0">
      <w:pPr>
        <w:tabs>
          <w:tab w:val="left" w:pos="6946"/>
        </w:tabs>
        <w:snapToGrid w:val="0"/>
        <w:spacing w:line="288" w:lineRule="auto"/>
        <w:rPr>
          <w:rFonts w:ascii="Arial"/>
          <w:b/>
          <w:kern w:val="2"/>
          <w:sz w:val="16"/>
          <w:szCs w:val="16"/>
          <w14:ligatures w14:val="standardContextual"/>
        </w:rPr>
      </w:pPr>
      <w:r>
        <w:rPr>
          <w:rFonts w:ascii="Arial"/>
          <w:b/>
          <w:kern w:val="2"/>
          <w:sz w:val="16"/>
          <w:szCs w:val="16"/>
          <w14:ligatures w14:val="standardContextual"/>
        </w:rPr>
        <w:tab/>
        <w:t>ORDINI DEGLI ARCHITETTI,</w:t>
      </w:r>
    </w:p>
    <w:p w:rsidR="009F35F0" w:rsidRDefault="009F35F0" w:rsidP="009F35F0">
      <w:pPr>
        <w:tabs>
          <w:tab w:val="left" w:pos="6946"/>
        </w:tabs>
        <w:spacing w:line="288" w:lineRule="auto"/>
        <w:rPr>
          <w:rFonts w:ascii="Arial"/>
          <w:b/>
          <w:kern w:val="2"/>
          <w:sz w:val="17"/>
          <w14:ligatures w14:val="standardContextual"/>
        </w:rPr>
      </w:pPr>
      <w:r>
        <w:rPr>
          <w:rFonts w:ascii="Arial"/>
          <w:b/>
          <w:kern w:val="2"/>
          <w:sz w:val="16"/>
          <w:szCs w:val="16"/>
          <w14:ligatures w14:val="standardContextual"/>
        </w:rPr>
        <w:tab/>
        <w:t>PIANIFICATORI, PAESAGGISTI</w:t>
      </w:r>
    </w:p>
    <w:p w:rsidR="009F35F0" w:rsidRDefault="009F35F0" w:rsidP="009F35F0">
      <w:pPr>
        <w:tabs>
          <w:tab w:val="left" w:pos="6946"/>
        </w:tabs>
        <w:spacing w:line="288" w:lineRule="auto"/>
        <w:rPr>
          <w:rFonts w:ascii="Arial"/>
          <w:b/>
          <w:kern w:val="2"/>
          <w:sz w:val="16"/>
          <w:szCs w:val="16"/>
          <w14:ligatures w14:val="standardContextual"/>
        </w:rPr>
      </w:pPr>
      <w:r>
        <w:rPr>
          <w:rFonts w:ascii="Arial"/>
          <w:b/>
          <w:kern w:val="2"/>
          <w:sz w:val="16"/>
          <w:szCs w:val="16"/>
          <w14:ligatures w14:val="standardContextual"/>
        </w:rPr>
        <w:tab/>
        <w:t>E CONSERVATORI</w:t>
      </w:r>
    </w:p>
    <w:p w:rsidR="009F35F0" w:rsidRDefault="009F35F0" w:rsidP="009F35F0">
      <w:pPr>
        <w:pBdr>
          <w:bottom w:val="single" w:sz="6" w:space="1" w:color="auto"/>
        </w:pBdr>
        <w:rPr>
          <w:rFonts w:ascii="Arial"/>
          <w:b/>
          <w:kern w:val="2"/>
          <w:sz w:val="17"/>
          <w14:ligatures w14:val="standardContextual"/>
        </w:rPr>
      </w:pPr>
    </w:p>
    <w:p w:rsidR="009F35F0" w:rsidRDefault="009F35F0" w:rsidP="009F35F0">
      <w:pPr>
        <w:snapToGrid w:val="0"/>
        <w:rPr>
          <w:rFonts w:ascii="Calibri"/>
          <w:kern w:val="2"/>
          <w:sz w:val="6"/>
          <w:szCs w:val="6"/>
          <w:lang w:eastAsia="x-none"/>
          <w14:ligatures w14:val="standardContextual"/>
        </w:rPr>
      </w:pPr>
    </w:p>
    <w:p w:rsidR="009F35F0" w:rsidRDefault="009F35F0" w:rsidP="009F35F0">
      <w:pPr>
        <w:jc w:val="center"/>
        <w:rPr>
          <w:b/>
          <w:bCs/>
          <w:kern w:val="2"/>
          <w:sz w:val="20"/>
          <w:szCs w:val="20"/>
          <w:lang w:eastAsia="x-none"/>
          <w14:ligatures w14:val="standardContextual"/>
        </w:rPr>
      </w:pPr>
      <w:r>
        <w:rPr>
          <w:b/>
          <w:bCs/>
          <w:kern w:val="2"/>
          <w:sz w:val="20"/>
          <w:szCs w:val="20"/>
          <w:lang w:eastAsia="x-none"/>
          <w14:ligatures w14:val="standardContextual"/>
        </w:rPr>
        <w:t>GRUPPI OPERATIVI LAVORI PUBBLICI - CONCORSI - ONSAI</w:t>
      </w:r>
    </w:p>
    <w:p w:rsidR="00EF2880" w:rsidRPr="00F96C74" w:rsidRDefault="00EF2880" w:rsidP="00EF2880">
      <w:pPr>
        <w:widowControl w:val="0"/>
        <w:suppressAutoHyphens w:val="0"/>
        <w:jc w:val="center"/>
        <w:rPr>
          <w:rFonts w:asciiTheme="minorHAnsi" w:hAnsiTheme="minorHAnsi" w:cstheme="minorHAnsi"/>
          <w:sz w:val="18"/>
          <w:szCs w:val="18"/>
          <w:lang w:eastAsia="en-US"/>
        </w:rPr>
      </w:pPr>
    </w:p>
    <w:p w:rsidR="00FE1BB0" w:rsidRPr="002D1879" w:rsidRDefault="00FE1BB0" w:rsidP="00FE1BB0">
      <w:pPr>
        <w:jc w:val="right"/>
        <w:rPr>
          <w:rFonts w:ascii="Calibri" w:hAnsi="Calibri" w:cs="Calibri"/>
          <w:bCs/>
          <w:sz w:val="15"/>
          <w:szCs w:val="15"/>
          <w:u w:val="single"/>
          <w:lang w:eastAsia="x-none"/>
        </w:rPr>
      </w:pPr>
      <w:r w:rsidRPr="002D1879">
        <w:rPr>
          <w:rFonts w:ascii="Calibri" w:hAnsi="Calibri" w:cs="Calibri"/>
          <w:bCs/>
          <w:sz w:val="15"/>
          <w:szCs w:val="15"/>
          <w:highlight w:val="yellow"/>
          <w:u w:val="single"/>
          <w:lang w:eastAsia="x-none"/>
        </w:rPr>
        <w:t>Modello aggiornato a</w:t>
      </w:r>
      <w:r w:rsidR="00624877">
        <w:rPr>
          <w:rFonts w:ascii="Calibri" w:hAnsi="Calibri" w:cs="Calibri"/>
          <w:bCs/>
          <w:sz w:val="15"/>
          <w:szCs w:val="15"/>
          <w:highlight w:val="yellow"/>
          <w:u w:val="single"/>
          <w:lang w:eastAsia="x-none"/>
        </w:rPr>
        <w:t xml:space="preserve"> Gennaio </w:t>
      </w:r>
      <w:r w:rsidR="00AC6192">
        <w:rPr>
          <w:rFonts w:ascii="Calibri" w:hAnsi="Calibri" w:cs="Calibri"/>
          <w:bCs/>
          <w:sz w:val="15"/>
          <w:szCs w:val="15"/>
          <w:highlight w:val="yellow"/>
          <w:u w:val="single"/>
          <w:lang w:eastAsia="x-none"/>
        </w:rPr>
        <w:t xml:space="preserve"> </w:t>
      </w:r>
      <w:r w:rsidR="006E2003">
        <w:rPr>
          <w:rFonts w:ascii="Calibri" w:hAnsi="Calibri" w:cs="Calibri"/>
          <w:bCs/>
          <w:sz w:val="15"/>
          <w:szCs w:val="15"/>
          <w:highlight w:val="yellow"/>
          <w:u w:val="single"/>
          <w:lang w:eastAsia="x-none"/>
        </w:rPr>
        <w:t>202</w:t>
      </w:r>
      <w:r w:rsidR="00624877">
        <w:rPr>
          <w:rFonts w:ascii="Calibri" w:hAnsi="Calibri" w:cs="Calibri"/>
          <w:bCs/>
          <w:sz w:val="15"/>
          <w:szCs w:val="15"/>
          <w:highlight w:val="yellow"/>
          <w:u w:val="single"/>
          <w:lang w:eastAsia="x-none"/>
        </w:rPr>
        <w:t>4</w:t>
      </w:r>
    </w:p>
    <w:p w:rsidR="00FE1BB0" w:rsidRDefault="00FE1BB0" w:rsidP="00FE05CA">
      <w:pPr>
        <w:widowControl w:val="0"/>
        <w:spacing w:line="360" w:lineRule="auto"/>
        <w:jc w:val="center"/>
        <w:rPr>
          <w:rFonts w:ascii="Calibri" w:hAnsi="Calibri" w:cs="Calibri"/>
          <w:b/>
          <w:color w:val="C00000"/>
          <w:sz w:val="36"/>
          <w:szCs w:val="36"/>
          <w:lang w:eastAsia="en-US"/>
        </w:rPr>
      </w:pPr>
    </w:p>
    <w:p w:rsidR="00FE05CA" w:rsidRDefault="00FE05CA" w:rsidP="00FE05CA">
      <w:pPr>
        <w:widowControl w:val="0"/>
        <w:spacing w:line="360" w:lineRule="auto"/>
        <w:jc w:val="center"/>
        <w:rPr>
          <w:rFonts w:ascii="Calibri" w:hAnsi="Calibri" w:cs="Calibri"/>
          <w:b/>
          <w:color w:val="C00000"/>
          <w:sz w:val="36"/>
          <w:szCs w:val="36"/>
          <w:lang w:eastAsia="en-US"/>
        </w:rPr>
      </w:pPr>
      <w:r>
        <w:rPr>
          <w:rFonts w:ascii="Calibri" w:hAnsi="Calibri" w:cs="Calibri"/>
          <w:b/>
          <w:color w:val="C00000"/>
          <w:sz w:val="36"/>
          <w:szCs w:val="36"/>
          <w:lang w:eastAsia="en-US"/>
        </w:rPr>
        <w:t>Guida alla c</w:t>
      </w:r>
      <w:bookmarkStart w:id="0" w:name="_GoBack"/>
      <w:bookmarkEnd w:id="0"/>
      <w:r>
        <w:rPr>
          <w:rFonts w:ascii="Calibri" w:hAnsi="Calibri" w:cs="Calibri"/>
          <w:b/>
          <w:color w:val="C00000"/>
          <w:sz w:val="36"/>
          <w:szCs w:val="36"/>
          <w:lang w:eastAsia="en-US"/>
        </w:rPr>
        <w:t>ompilazione dei bandi</w:t>
      </w:r>
    </w:p>
    <w:p w:rsidR="00EF2880" w:rsidRPr="007231A2" w:rsidRDefault="0005744D" w:rsidP="00EF2880">
      <w:pPr>
        <w:widowControl w:val="0"/>
        <w:suppressAutoHyphens w:val="0"/>
        <w:jc w:val="center"/>
        <w:rPr>
          <w:rFonts w:ascii="Calibri" w:hAnsi="Calibri" w:cs="Calibri"/>
          <w:b/>
          <w:bCs/>
          <w:color w:val="C00000"/>
          <w:sz w:val="28"/>
          <w:szCs w:val="28"/>
          <w:lang w:eastAsia="en-US"/>
        </w:rPr>
      </w:pPr>
      <w:r>
        <w:rPr>
          <w:rFonts w:ascii="Calibri" w:hAnsi="Calibri" w:cs="Calibri"/>
          <w:b/>
          <w:bCs/>
          <w:color w:val="C00000"/>
          <w:sz w:val="28"/>
          <w:szCs w:val="28"/>
          <w:lang w:eastAsia="en-US"/>
        </w:rPr>
        <w:t>Modello SAI-</w:t>
      </w:r>
      <w:r w:rsidR="00507AFC" w:rsidRPr="007231A2">
        <w:rPr>
          <w:rFonts w:ascii="Calibri" w:hAnsi="Calibri" w:cs="Calibri"/>
          <w:b/>
          <w:bCs/>
          <w:color w:val="C00000"/>
          <w:sz w:val="28"/>
          <w:szCs w:val="28"/>
          <w:lang w:eastAsia="en-US"/>
        </w:rPr>
        <w:t>1.1</w:t>
      </w:r>
    </w:p>
    <w:p w:rsidR="00DD19D9" w:rsidRPr="007231A2" w:rsidRDefault="00FE05CA" w:rsidP="004F25E5">
      <w:pPr>
        <w:widowControl w:val="0"/>
        <w:suppressAutoHyphens w:val="0"/>
        <w:jc w:val="center"/>
        <w:rPr>
          <w:rFonts w:ascii="Calibri" w:hAnsi="Calibri" w:cs="Calibri"/>
          <w:bCs/>
        </w:rPr>
      </w:pPr>
      <w:r>
        <w:rPr>
          <w:rFonts w:ascii="Calibri" w:hAnsi="Calibri" w:cs="Calibri"/>
          <w:b/>
          <w:bCs/>
          <w:i/>
          <w:color w:val="C00000"/>
          <w:lang w:eastAsia="en-US"/>
        </w:rPr>
        <w:t>a</w:t>
      </w:r>
      <w:r w:rsidR="00725030">
        <w:rPr>
          <w:rFonts w:ascii="Calibri" w:hAnsi="Calibri" w:cs="Calibri"/>
          <w:b/>
          <w:bCs/>
          <w:i/>
          <w:color w:val="C00000"/>
          <w:lang w:eastAsia="en-US"/>
        </w:rPr>
        <w:t>ggiornato al D</w:t>
      </w:r>
      <w:r w:rsidR="00DD19D9" w:rsidRPr="007231A2">
        <w:rPr>
          <w:rFonts w:ascii="Calibri" w:hAnsi="Calibri" w:cs="Calibri"/>
          <w:b/>
          <w:bCs/>
          <w:i/>
          <w:color w:val="C00000"/>
          <w:lang w:eastAsia="en-US"/>
        </w:rPr>
        <w:t>ecreto</w:t>
      </w:r>
      <w:r w:rsidR="00725030">
        <w:rPr>
          <w:rFonts w:ascii="Calibri" w:hAnsi="Calibri" w:cs="Calibri"/>
          <w:b/>
          <w:bCs/>
          <w:i/>
          <w:color w:val="C00000"/>
          <w:lang w:eastAsia="en-US"/>
        </w:rPr>
        <w:t xml:space="preserve"> L</w:t>
      </w:r>
      <w:r w:rsidR="00DD19D9" w:rsidRPr="007231A2">
        <w:rPr>
          <w:rFonts w:ascii="Calibri" w:hAnsi="Calibri" w:cs="Calibri"/>
          <w:b/>
          <w:bCs/>
          <w:i/>
          <w:color w:val="C00000"/>
          <w:lang w:eastAsia="en-US"/>
        </w:rPr>
        <w:t>eg</w:t>
      </w:r>
      <w:r w:rsidR="004F25E5" w:rsidRPr="007231A2">
        <w:rPr>
          <w:rFonts w:ascii="Calibri" w:hAnsi="Calibri" w:cs="Calibri"/>
          <w:b/>
          <w:bCs/>
          <w:i/>
          <w:color w:val="C00000"/>
          <w:lang w:eastAsia="en-US"/>
        </w:rPr>
        <w:t>islativo 31 marzo 2023, n°36</w:t>
      </w:r>
    </w:p>
    <w:p w:rsidR="00EF2880" w:rsidRPr="007231A2" w:rsidRDefault="00EF2880" w:rsidP="00EF2880">
      <w:pPr>
        <w:widowControl w:val="0"/>
        <w:suppressAutoHyphens w:val="0"/>
        <w:jc w:val="center"/>
        <w:rPr>
          <w:rFonts w:ascii="Calibri" w:hAnsi="Calibri" w:cs="Calibri"/>
          <w:b/>
          <w:sz w:val="22"/>
          <w:szCs w:val="22"/>
          <w:lang w:eastAsia="en-US"/>
        </w:rPr>
      </w:pPr>
    </w:p>
    <w:p w:rsidR="00EF2880" w:rsidRPr="007231A2" w:rsidRDefault="00EF2880" w:rsidP="00EF2880">
      <w:pPr>
        <w:widowControl w:val="0"/>
        <w:suppressAutoHyphens w:val="0"/>
        <w:jc w:val="center"/>
        <w:rPr>
          <w:rFonts w:ascii="Calibri" w:hAnsi="Calibri" w:cs="Calibri"/>
          <w:b/>
          <w:sz w:val="22"/>
          <w:szCs w:val="22"/>
          <w:lang w:eastAsia="en-US"/>
        </w:rPr>
      </w:pPr>
    </w:p>
    <w:p w:rsidR="00725030" w:rsidRPr="00D46BCA" w:rsidRDefault="00725030" w:rsidP="00725030">
      <w:pPr>
        <w:widowControl w:val="0"/>
        <w:suppressAutoHyphens w:val="0"/>
        <w:jc w:val="center"/>
        <w:rPr>
          <w:rFonts w:ascii="Calibri" w:hAnsi="Calibri" w:cs="Calibri"/>
          <w:b/>
          <w:sz w:val="28"/>
          <w:szCs w:val="28"/>
          <w:lang w:eastAsia="en-US"/>
        </w:rPr>
      </w:pPr>
      <w:r w:rsidRPr="00EF2880">
        <w:rPr>
          <w:rFonts w:ascii="Candara" w:hAnsi="Candara"/>
          <w:b/>
          <w:sz w:val="28"/>
          <w:szCs w:val="28"/>
          <w:lang w:eastAsia="en-US"/>
        </w:rPr>
        <w:t>Sc</w:t>
      </w:r>
      <w:r w:rsidRPr="00D46BCA">
        <w:rPr>
          <w:rFonts w:ascii="Calibri" w:hAnsi="Calibri" w:cs="Calibri"/>
          <w:b/>
          <w:sz w:val="28"/>
          <w:szCs w:val="28"/>
          <w:lang w:eastAsia="en-US"/>
        </w:rPr>
        <w:t>hema di</w:t>
      </w:r>
    </w:p>
    <w:p w:rsidR="00725030" w:rsidRPr="00D46BCA" w:rsidRDefault="00725030" w:rsidP="00725030">
      <w:pPr>
        <w:widowControl w:val="0"/>
        <w:suppressAutoHyphens w:val="0"/>
        <w:jc w:val="center"/>
        <w:rPr>
          <w:rFonts w:ascii="Calibri" w:hAnsi="Calibri" w:cs="Calibri"/>
          <w:b/>
          <w:bCs/>
          <w:sz w:val="36"/>
          <w:szCs w:val="36"/>
          <w:lang w:eastAsia="en-US"/>
        </w:rPr>
      </w:pPr>
      <w:r w:rsidRPr="00D46BCA">
        <w:rPr>
          <w:rFonts w:ascii="Calibri" w:hAnsi="Calibri" w:cs="Calibri"/>
          <w:b/>
          <w:bCs/>
          <w:sz w:val="36"/>
          <w:szCs w:val="36"/>
          <w:lang w:eastAsia="en-US"/>
        </w:rPr>
        <w:t>LETTERA DI INVITO</w:t>
      </w:r>
      <w:r>
        <w:rPr>
          <w:rFonts w:ascii="Calibri" w:hAnsi="Calibri" w:cs="Calibri"/>
          <w:b/>
          <w:bCs/>
          <w:sz w:val="36"/>
          <w:szCs w:val="36"/>
          <w:lang w:eastAsia="en-US"/>
        </w:rPr>
        <w:t xml:space="preserve"> A PRESENTARE OFFERTA </w:t>
      </w:r>
    </w:p>
    <w:p w:rsidR="00725030" w:rsidRPr="00C013D1" w:rsidRDefault="00725030" w:rsidP="00725030">
      <w:pPr>
        <w:widowControl w:val="0"/>
        <w:suppressAutoHyphens w:val="0"/>
        <w:jc w:val="center"/>
        <w:rPr>
          <w:rFonts w:ascii="Calibri" w:hAnsi="Calibri" w:cs="Calibri"/>
          <w:b/>
          <w:bCs/>
          <w:sz w:val="10"/>
          <w:szCs w:val="10"/>
          <w:lang w:eastAsia="en-US"/>
        </w:rPr>
      </w:pPr>
    </w:p>
    <w:p w:rsidR="00725030" w:rsidRPr="00D46BCA" w:rsidRDefault="00725030" w:rsidP="00725030">
      <w:pPr>
        <w:widowControl w:val="0"/>
        <w:suppressAutoHyphens w:val="0"/>
        <w:jc w:val="center"/>
        <w:rPr>
          <w:rFonts w:ascii="Calibri" w:hAnsi="Calibri" w:cs="Calibri"/>
          <w:b/>
          <w:bCs/>
          <w:sz w:val="30"/>
          <w:szCs w:val="30"/>
          <w:lang w:eastAsia="en-US"/>
        </w:rPr>
      </w:pPr>
      <w:r w:rsidRPr="00D46BCA">
        <w:rPr>
          <w:rFonts w:ascii="Calibri" w:hAnsi="Calibri" w:cs="Calibri"/>
          <w:b/>
          <w:bCs/>
          <w:sz w:val="30"/>
          <w:szCs w:val="30"/>
          <w:lang w:eastAsia="en-US"/>
        </w:rPr>
        <w:t xml:space="preserve">Per l'affidamento diretto di servizi di architettura e ingegneria </w:t>
      </w:r>
    </w:p>
    <w:p w:rsidR="00725030" w:rsidRPr="00D46BCA" w:rsidRDefault="00725030" w:rsidP="00725030">
      <w:pPr>
        <w:widowControl w:val="0"/>
        <w:suppressAutoHyphens w:val="0"/>
        <w:jc w:val="center"/>
        <w:rPr>
          <w:rFonts w:ascii="Calibri" w:hAnsi="Calibri" w:cs="Calibri"/>
          <w:sz w:val="30"/>
          <w:szCs w:val="30"/>
          <w:lang w:eastAsia="en-US"/>
        </w:rPr>
      </w:pPr>
      <w:r w:rsidRPr="00D46BCA">
        <w:rPr>
          <w:rFonts w:ascii="Calibri" w:hAnsi="Calibri" w:cs="Calibri"/>
          <w:b/>
          <w:bCs/>
          <w:sz w:val="30"/>
          <w:szCs w:val="30"/>
          <w:lang w:eastAsia="en-US"/>
        </w:rPr>
        <w:t>di importo inferiore 140.000 euro</w:t>
      </w:r>
    </w:p>
    <w:p w:rsidR="00725030" w:rsidRPr="00C013D1" w:rsidRDefault="00725030" w:rsidP="00725030">
      <w:pPr>
        <w:widowControl w:val="0"/>
        <w:suppressAutoHyphens w:val="0"/>
        <w:jc w:val="center"/>
        <w:rPr>
          <w:rFonts w:ascii="Calibri" w:hAnsi="Calibri" w:cs="Calibri"/>
          <w:b/>
          <w:color w:val="C00000"/>
          <w:sz w:val="22"/>
          <w:szCs w:val="22"/>
          <w:lang w:eastAsia="en-US"/>
        </w:rPr>
      </w:pPr>
      <w:r w:rsidRPr="00C013D1">
        <w:rPr>
          <w:rFonts w:ascii="Calibri" w:hAnsi="Calibri" w:cs="Calibri"/>
          <w:b/>
          <w:color w:val="C00000"/>
          <w:sz w:val="22"/>
          <w:szCs w:val="22"/>
          <w:lang w:eastAsia="en-US"/>
        </w:rPr>
        <w:t>[</w:t>
      </w:r>
      <w:r>
        <w:rPr>
          <w:rFonts w:ascii="Calibri" w:hAnsi="Calibri" w:cs="Calibri"/>
          <w:b/>
          <w:color w:val="C00000"/>
          <w:sz w:val="22"/>
          <w:szCs w:val="22"/>
          <w:lang w:eastAsia="en-US"/>
        </w:rPr>
        <w:t xml:space="preserve">formato </w:t>
      </w:r>
      <w:r w:rsidRPr="00C013D1">
        <w:rPr>
          <w:rFonts w:ascii="Calibri" w:hAnsi="Calibri" w:cs="Calibri"/>
          <w:b/>
          <w:color w:val="C00000"/>
          <w:sz w:val="22"/>
          <w:szCs w:val="22"/>
          <w:lang w:eastAsia="en-US"/>
        </w:rPr>
        <w:t>semplificato]</w:t>
      </w:r>
    </w:p>
    <w:p w:rsidR="00725030" w:rsidRPr="00725030" w:rsidRDefault="00725030" w:rsidP="00725030">
      <w:pPr>
        <w:widowControl w:val="0"/>
        <w:suppressAutoHyphens w:val="0"/>
        <w:jc w:val="center"/>
        <w:rPr>
          <w:rFonts w:ascii="Calibri" w:hAnsi="Calibri" w:cs="Calibri"/>
          <w:sz w:val="10"/>
          <w:szCs w:val="10"/>
          <w:lang w:eastAsia="en-US"/>
        </w:rPr>
      </w:pPr>
    </w:p>
    <w:p w:rsidR="00725030" w:rsidRPr="00C22ECE" w:rsidRDefault="00725030" w:rsidP="00725030">
      <w:pPr>
        <w:widowControl w:val="0"/>
        <w:suppressAutoHyphens w:val="0"/>
        <w:rPr>
          <w:rFonts w:ascii="Candara" w:hAnsi="Candara"/>
          <w:sz w:val="6"/>
          <w:szCs w:val="6"/>
          <w:lang w:eastAsia="en-US"/>
        </w:rPr>
      </w:pPr>
    </w:p>
    <w:tbl>
      <w:tblPr>
        <w:tblpPr w:leftFromText="141" w:rightFromText="141" w:vertAnchor="text"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blLook w:val="04A0" w:firstRow="1" w:lastRow="0" w:firstColumn="1" w:lastColumn="0" w:noHBand="0" w:noVBand="1"/>
      </w:tblPr>
      <w:tblGrid>
        <w:gridCol w:w="9639"/>
      </w:tblGrid>
      <w:tr w:rsidR="00725030" w:rsidRPr="00A5720F" w:rsidTr="00BA4659">
        <w:trPr>
          <w:trHeight w:val="522"/>
        </w:trPr>
        <w:tc>
          <w:tcPr>
            <w:tcW w:w="9639" w:type="dxa"/>
            <w:shd w:val="clear" w:color="auto" w:fill="D9E2F3"/>
          </w:tcPr>
          <w:p w:rsidR="00725030" w:rsidRPr="00C22ECE" w:rsidRDefault="00725030" w:rsidP="00BA4659">
            <w:pPr>
              <w:spacing w:before="60"/>
              <w:jc w:val="center"/>
              <w:rPr>
                <w:rFonts w:asciiTheme="minorHAnsi" w:hAnsiTheme="minorHAnsi" w:cs="Calibri"/>
                <w:sz w:val="32"/>
                <w:szCs w:val="32"/>
              </w:rPr>
            </w:pPr>
            <w:r w:rsidRPr="00C22ECE">
              <w:rPr>
                <w:rFonts w:asciiTheme="minorHAnsi" w:hAnsiTheme="minorHAnsi" w:cs="Calibri"/>
                <w:b/>
                <w:bCs/>
                <w:sz w:val="32"/>
                <w:szCs w:val="32"/>
              </w:rPr>
              <w:t>STAZIONE APPALTANTE:</w:t>
            </w:r>
            <w:r w:rsidRPr="00C22ECE">
              <w:rPr>
                <w:rFonts w:asciiTheme="minorHAnsi" w:hAnsiTheme="minorHAnsi" w:cs="Calibri"/>
                <w:bCs/>
                <w:sz w:val="12"/>
                <w:szCs w:val="12"/>
              </w:rPr>
              <w:t xml:space="preserve"> _______________________________________________________________________________________</w:t>
            </w:r>
          </w:p>
        </w:tc>
      </w:tr>
      <w:tr w:rsidR="00725030" w:rsidRPr="00A5720F" w:rsidTr="00BA4659">
        <w:trPr>
          <w:trHeight w:val="880"/>
        </w:trPr>
        <w:tc>
          <w:tcPr>
            <w:tcW w:w="9639" w:type="dxa"/>
            <w:shd w:val="clear" w:color="auto" w:fill="D9D9D9" w:themeFill="background1" w:themeFillShade="D9"/>
          </w:tcPr>
          <w:p w:rsidR="00725030" w:rsidRPr="00C22ECE" w:rsidRDefault="00725030" w:rsidP="00BA4659">
            <w:pPr>
              <w:spacing w:before="180" w:after="240"/>
              <w:jc w:val="center"/>
              <w:rPr>
                <w:rFonts w:asciiTheme="minorHAnsi" w:hAnsiTheme="minorHAnsi" w:cs="Calibri"/>
                <w:sz w:val="23"/>
                <w:szCs w:val="23"/>
              </w:rPr>
            </w:pPr>
            <w:r w:rsidRPr="00C22ECE">
              <w:rPr>
                <w:rFonts w:asciiTheme="minorHAnsi" w:hAnsiTheme="minorHAnsi" w:cs="Calibri"/>
                <w:b/>
                <w:bCs/>
                <w:sz w:val="23"/>
                <w:szCs w:val="23"/>
              </w:rPr>
              <w:t>OGGETTO</w:t>
            </w:r>
            <w:r w:rsidRPr="00C22ECE">
              <w:rPr>
                <w:rFonts w:asciiTheme="minorHAnsi" w:hAnsiTheme="minorHAnsi" w:cs="Calibri"/>
                <w:sz w:val="23"/>
                <w:szCs w:val="23"/>
              </w:rPr>
              <w:t xml:space="preserve">: Invito per affidamento diretto ex art.50 comma 1 lettera b) del D.Lgs.36/2023, dei seguenti servizi di architettura e ingegneria: </w:t>
            </w:r>
            <w:r w:rsidRPr="00C22ECE">
              <w:rPr>
                <w:rFonts w:asciiTheme="minorHAnsi" w:hAnsiTheme="minorHAnsi" w:cs="Calibri"/>
                <w:sz w:val="12"/>
                <w:szCs w:val="12"/>
              </w:rPr>
              <w:t>____________________________________________________________________________</w:t>
            </w:r>
          </w:p>
        </w:tc>
      </w:tr>
    </w:tbl>
    <w:p w:rsidR="00725030" w:rsidRDefault="00725030" w:rsidP="00725030">
      <w:pPr>
        <w:jc w:val="center"/>
        <w:rPr>
          <w:rFonts w:cs="Calibri"/>
          <w:b/>
          <w:bCs/>
          <w:smallCaps/>
          <w:sz w:val="26"/>
          <w:szCs w:val="26"/>
        </w:rPr>
      </w:pPr>
      <w:r w:rsidRPr="007E3059">
        <w:rPr>
          <w:rFonts w:cs="Calibri"/>
          <w:b/>
          <w:bCs/>
          <w:smallCaps/>
          <w:sz w:val="26"/>
          <w:szCs w:val="26"/>
        </w:rPr>
        <w:t xml:space="preserve"> </w:t>
      </w: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677"/>
        <w:gridCol w:w="160"/>
        <w:gridCol w:w="160"/>
        <w:gridCol w:w="146"/>
        <w:gridCol w:w="146"/>
        <w:gridCol w:w="160"/>
        <w:gridCol w:w="160"/>
        <w:gridCol w:w="160"/>
        <w:gridCol w:w="160"/>
        <w:gridCol w:w="146"/>
        <w:gridCol w:w="146"/>
        <w:gridCol w:w="146"/>
      </w:tblGrid>
      <w:tr w:rsidR="00725030" w:rsidRPr="006827E3" w:rsidTr="00BA4659">
        <w:trPr>
          <w:trHeight w:val="367"/>
          <w:jc w:val="center"/>
        </w:trPr>
        <w:tc>
          <w:tcPr>
            <w:tcW w:w="0" w:type="auto"/>
            <w:vAlign w:val="center"/>
          </w:tcPr>
          <w:p w:rsidR="00725030" w:rsidRPr="006827E3" w:rsidRDefault="00725030" w:rsidP="00BA4659">
            <w:pPr>
              <w:suppressOverlap/>
              <w:jc w:val="center"/>
              <w:rPr>
                <w:rFonts w:asciiTheme="minorHAnsi" w:hAnsiTheme="minorHAnsi" w:cstheme="minorHAnsi"/>
              </w:rPr>
            </w:pPr>
            <w:r w:rsidRPr="006827E3">
              <w:rPr>
                <w:rFonts w:asciiTheme="minorHAnsi" w:hAnsiTheme="minorHAnsi" w:cstheme="minorHAnsi"/>
                <w:b/>
                <w:bCs/>
                <w:iCs/>
              </w:rPr>
              <w:t>C.I.G.</w:t>
            </w: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r>
    </w:tbl>
    <w:p w:rsidR="00725030" w:rsidRPr="006827E3" w:rsidRDefault="00725030" w:rsidP="00725030">
      <w:pPr>
        <w:jc w:val="center"/>
        <w:rPr>
          <w:rFonts w:asciiTheme="minorHAnsi" w:hAnsiTheme="minorHAnsi" w:cstheme="minorHAnsi"/>
          <w:sz w:val="6"/>
          <w:szCs w:val="6"/>
        </w:rPr>
      </w:pPr>
    </w:p>
    <w:tbl>
      <w:tblPr>
        <w:tblOverlap w:val="neve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44"/>
        <w:gridCol w:w="146"/>
        <w:gridCol w:w="146"/>
        <w:gridCol w:w="146"/>
        <w:gridCol w:w="160"/>
        <w:gridCol w:w="160"/>
        <w:gridCol w:w="146"/>
        <w:gridCol w:w="160"/>
        <w:gridCol w:w="160"/>
        <w:gridCol w:w="160"/>
        <w:gridCol w:w="160"/>
        <w:gridCol w:w="146"/>
        <w:gridCol w:w="146"/>
        <w:gridCol w:w="146"/>
        <w:gridCol w:w="146"/>
        <w:gridCol w:w="146"/>
      </w:tblGrid>
      <w:tr w:rsidR="00725030" w:rsidRPr="006827E3" w:rsidTr="00BA4659">
        <w:trPr>
          <w:trHeight w:val="367"/>
          <w:jc w:val="center"/>
        </w:trPr>
        <w:tc>
          <w:tcPr>
            <w:tcW w:w="0" w:type="auto"/>
            <w:vAlign w:val="center"/>
          </w:tcPr>
          <w:p w:rsidR="00725030" w:rsidRPr="006827E3" w:rsidRDefault="00725030" w:rsidP="00BA4659">
            <w:pPr>
              <w:suppressOverlap/>
              <w:jc w:val="center"/>
              <w:rPr>
                <w:rFonts w:asciiTheme="minorHAnsi" w:hAnsiTheme="minorHAnsi" w:cstheme="minorHAnsi"/>
              </w:rPr>
            </w:pPr>
            <w:r w:rsidRPr="006827E3">
              <w:rPr>
                <w:rFonts w:asciiTheme="minorHAnsi" w:hAnsiTheme="minorHAnsi" w:cstheme="minorHAnsi"/>
                <w:b/>
                <w:bCs/>
                <w:iCs/>
              </w:rPr>
              <w:t>C.U.P.</w:t>
            </w: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160" w:type="dxa"/>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c>
          <w:tcPr>
            <w:tcW w:w="0" w:type="auto"/>
            <w:vAlign w:val="center"/>
          </w:tcPr>
          <w:p w:rsidR="00725030" w:rsidRPr="006827E3" w:rsidRDefault="00725030" w:rsidP="00BA4659">
            <w:pPr>
              <w:suppressOverlap/>
              <w:jc w:val="center"/>
              <w:rPr>
                <w:rFonts w:asciiTheme="minorHAnsi" w:hAnsiTheme="minorHAnsi" w:cstheme="minorHAnsi"/>
                <w:b/>
                <w:bCs/>
                <w:iCs/>
              </w:rPr>
            </w:pPr>
          </w:p>
        </w:tc>
      </w:tr>
    </w:tbl>
    <w:p w:rsidR="00725030" w:rsidRPr="001C65FF" w:rsidRDefault="00725030" w:rsidP="00725030">
      <w:pPr>
        <w:spacing w:after="60"/>
        <w:jc w:val="both"/>
        <w:rPr>
          <w:rFonts w:ascii="Candara" w:hAnsi="Candara"/>
          <w:b/>
          <w:bCs/>
          <w:sz w:val="20"/>
          <w:szCs w:val="20"/>
        </w:rPr>
      </w:pPr>
      <w:r w:rsidRPr="001C65FF">
        <w:rPr>
          <w:rFonts w:ascii="Candara" w:hAnsi="Candara"/>
          <w:b/>
          <w:bCs/>
          <w:sz w:val="20"/>
          <w:szCs w:val="20"/>
        </w:rPr>
        <w:t xml:space="preserve">N.B. </w:t>
      </w:r>
    </w:p>
    <w:p w:rsidR="00725030" w:rsidRPr="00C22ECE" w:rsidRDefault="00725030" w:rsidP="00725030">
      <w:pPr>
        <w:numPr>
          <w:ilvl w:val="0"/>
          <w:numId w:val="16"/>
        </w:numPr>
        <w:spacing w:after="40"/>
        <w:ind w:left="142" w:hanging="142"/>
        <w:jc w:val="both"/>
        <w:rPr>
          <w:rFonts w:asciiTheme="minorHAnsi" w:hAnsiTheme="minorHAnsi" w:cs="Calibri"/>
          <w:bCs/>
          <w:color w:val="000000"/>
          <w:sz w:val="18"/>
          <w:szCs w:val="18"/>
          <w:lang w:eastAsia="it-IT"/>
        </w:rPr>
      </w:pPr>
      <w:r w:rsidRPr="00C22ECE">
        <w:rPr>
          <w:rFonts w:asciiTheme="minorHAnsi" w:hAnsiTheme="minorHAnsi" w:cs="Calibri"/>
          <w:bCs/>
          <w:color w:val="000000"/>
          <w:sz w:val="18"/>
          <w:szCs w:val="18"/>
          <w:lang w:eastAsia="it-IT"/>
        </w:rPr>
        <w:t>Nella compilazione del presente modello, le indicazioni in parentesi quadra e/o in rosso, le note a piè pagina e le opzioni non scelte vanno rimosse.</w:t>
      </w:r>
    </w:p>
    <w:p w:rsidR="00725030" w:rsidRPr="00C22ECE" w:rsidRDefault="00725030" w:rsidP="00725030">
      <w:pPr>
        <w:numPr>
          <w:ilvl w:val="0"/>
          <w:numId w:val="16"/>
        </w:numPr>
        <w:spacing w:after="40"/>
        <w:ind w:left="142" w:hanging="142"/>
        <w:jc w:val="both"/>
        <w:rPr>
          <w:rFonts w:asciiTheme="minorHAnsi" w:hAnsiTheme="minorHAnsi" w:cs="Calibri"/>
          <w:bCs/>
          <w:color w:val="000000"/>
          <w:sz w:val="18"/>
          <w:szCs w:val="18"/>
          <w:lang w:eastAsia="it-IT"/>
        </w:rPr>
      </w:pPr>
      <w:r w:rsidRPr="00C22ECE">
        <w:rPr>
          <w:rFonts w:asciiTheme="minorHAnsi" w:hAnsiTheme="minorHAnsi" w:cs="Calibri"/>
          <w:bCs/>
          <w:color w:val="000000"/>
          <w:sz w:val="18"/>
          <w:szCs w:val="18"/>
          <w:lang w:eastAsia="it-IT"/>
        </w:rPr>
        <w:t xml:space="preserve">Il presente </w:t>
      </w:r>
      <w:r>
        <w:rPr>
          <w:rFonts w:asciiTheme="minorHAnsi" w:hAnsiTheme="minorHAnsi" w:cs="Calibri"/>
          <w:bCs/>
          <w:color w:val="000000"/>
          <w:sz w:val="18"/>
          <w:szCs w:val="18"/>
          <w:lang w:eastAsia="it-IT"/>
        </w:rPr>
        <w:t xml:space="preserve">documento </w:t>
      </w:r>
      <w:r w:rsidRPr="00C22ECE">
        <w:rPr>
          <w:rFonts w:asciiTheme="minorHAnsi" w:hAnsiTheme="minorHAnsi" w:cs="Calibri"/>
          <w:bCs/>
          <w:color w:val="000000"/>
          <w:sz w:val="18"/>
          <w:szCs w:val="18"/>
          <w:lang w:eastAsia="it-IT"/>
        </w:rPr>
        <w:t>potrà essere integrato e/o modificato dalla stazione appaltante, in relazione al caso specifico, purché vengano introdotti i dati fondamentali, riportati nello stesso modello.</w:t>
      </w:r>
    </w:p>
    <w:p w:rsidR="00725030" w:rsidRPr="00922440" w:rsidRDefault="00725030" w:rsidP="00725030">
      <w:pPr>
        <w:numPr>
          <w:ilvl w:val="0"/>
          <w:numId w:val="16"/>
        </w:numPr>
        <w:spacing w:after="60"/>
        <w:ind w:left="142" w:hanging="142"/>
        <w:jc w:val="both"/>
        <w:rPr>
          <w:rFonts w:ascii="Candara" w:hAnsi="Candara"/>
          <w:sz w:val="18"/>
          <w:szCs w:val="18"/>
          <w:lang w:eastAsia="en-US"/>
        </w:rPr>
      </w:pPr>
      <w:r w:rsidRPr="00C013D1">
        <w:rPr>
          <w:rFonts w:asciiTheme="minorHAnsi" w:hAnsiTheme="minorHAnsi" w:cs="Calibri"/>
          <w:bCs/>
          <w:color w:val="000000"/>
          <w:sz w:val="18"/>
          <w:szCs w:val="18"/>
          <w:lang w:eastAsia="it-IT"/>
        </w:rPr>
        <w:t>I contenuti che riguardano lo svolgimento del</w:t>
      </w:r>
      <w:r>
        <w:rPr>
          <w:rFonts w:asciiTheme="minorHAnsi" w:hAnsiTheme="minorHAnsi" w:cs="Calibri"/>
          <w:bCs/>
          <w:color w:val="000000"/>
          <w:sz w:val="18"/>
          <w:szCs w:val="18"/>
          <w:lang w:eastAsia="it-IT"/>
        </w:rPr>
        <w:t>le procedure di affidamento</w:t>
      </w:r>
      <w:r w:rsidRPr="00C013D1">
        <w:rPr>
          <w:rFonts w:asciiTheme="minorHAnsi" w:hAnsiTheme="minorHAnsi" w:cs="Calibri"/>
          <w:bCs/>
          <w:color w:val="000000"/>
          <w:sz w:val="18"/>
          <w:szCs w:val="18"/>
          <w:lang w:eastAsia="it-IT"/>
        </w:rPr>
        <w:t xml:space="preserve"> con modalità telematiche devono essere adeguati dalle stazioni appaltanti, di volta in </w:t>
      </w:r>
      <w:r w:rsidRPr="00922440">
        <w:rPr>
          <w:rFonts w:asciiTheme="minorHAnsi" w:hAnsiTheme="minorHAnsi" w:cs="Calibri"/>
          <w:bCs/>
          <w:color w:val="000000"/>
          <w:sz w:val="18"/>
          <w:szCs w:val="18"/>
          <w:lang w:eastAsia="it-IT"/>
        </w:rPr>
        <w:t>volta, in relazione alla piattaforma e-</w:t>
      </w:r>
      <w:proofErr w:type="spellStart"/>
      <w:r w:rsidRPr="00922440">
        <w:rPr>
          <w:rFonts w:asciiTheme="minorHAnsi" w:hAnsiTheme="minorHAnsi" w:cs="Calibri"/>
          <w:bCs/>
          <w:color w:val="000000"/>
          <w:sz w:val="18"/>
          <w:szCs w:val="18"/>
          <w:lang w:eastAsia="it-IT"/>
        </w:rPr>
        <w:t>procurement</w:t>
      </w:r>
      <w:proofErr w:type="spellEnd"/>
      <w:r w:rsidRPr="00922440">
        <w:rPr>
          <w:rFonts w:asciiTheme="minorHAnsi" w:hAnsiTheme="minorHAnsi" w:cs="Calibri"/>
          <w:bCs/>
          <w:color w:val="000000"/>
          <w:sz w:val="18"/>
          <w:szCs w:val="18"/>
          <w:lang w:eastAsia="it-IT"/>
        </w:rPr>
        <w:t xml:space="preserve"> utilizzata. A tal proposito, si ricorda che, dal 1° gennaio 2024, essendo scaduti i termini transitori di cui all’art.225 del Decreto Legislativo 36/2023, le piattaforme e-</w:t>
      </w:r>
      <w:proofErr w:type="spellStart"/>
      <w:r w:rsidRPr="00922440">
        <w:rPr>
          <w:rFonts w:asciiTheme="minorHAnsi" w:hAnsiTheme="minorHAnsi" w:cs="Calibri"/>
          <w:bCs/>
          <w:color w:val="000000"/>
          <w:sz w:val="18"/>
          <w:szCs w:val="18"/>
          <w:lang w:eastAsia="it-IT"/>
        </w:rPr>
        <w:t>procurement</w:t>
      </w:r>
      <w:proofErr w:type="spellEnd"/>
      <w:r w:rsidRPr="00922440">
        <w:rPr>
          <w:rFonts w:asciiTheme="minorHAnsi" w:hAnsiTheme="minorHAnsi" w:cs="Calibri"/>
          <w:bCs/>
          <w:color w:val="000000"/>
          <w:sz w:val="18"/>
          <w:szCs w:val="18"/>
          <w:lang w:eastAsia="it-IT"/>
        </w:rPr>
        <w:t xml:space="preserve"> adottate dalle stazioni appaltanti dovranno essere certificate </w:t>
      </w:r>
      <w:proofErr w:type="spellStart"/>
      <w:r w:rsidRPr="00922440">
        <w:rPr>
          <w:rFonts w:asciiTheme="minorHAnsi" w:hAnsiTheme="minorHAnsi" w:cs="Calibri"/>
          <w:bCs/>
          <w:color w:val="000000"/>
          <w:sz w:val="18"/>
          <w:szCs w:val="18"/>
          <w:lang w:eastAsia="it-IT"/>
        </w:rPr>
        <w:t>AgID</w:t>
      </w:r>
      <w:proofErr w:type="spellEnd"/>
      <w:r w:rsidRPr="00922440">
        <w:rPr>
          <w:rFonts w:asciiTheme="minorHAnsi" w:hAnsiTheme="minorHAnsi" w:cs="Calibri"/>
          <w:bCs/>
          <w:color w:val="000000"/>
          <w:sz w:val="18"/>
          <w:szCs w:val="18"/>
          <w:lang w:eastAsia="it-IT"/>
        </w:rPr>
        <w:t xml:space="preserve">.  </w:t>
      </w:r>
    </w:p>
    <w:p w:rsidR="00725030" w:rsidRPr="00922440" w:rsidRDefault="00725030" w:rsidP="00725030">
      <w:pPr>
        <w:numPr>
          <w:ilvl w:val="0"/>
          <w:numId w:val="16"/>
        </w:numPr>
        <w:spacing w:after="40"/>
        <w:ind w:left="142" w:hanging="142"/>
        <w:jc w:val="both"/>
        <w:rPr>
          <w:rFonts w:asciiTheme="minorHAnsi" w:hAnsiTheme="minorHAnsi" w:cs="Calibri"/>
          <w:bCs/>
          <w:color w:val="000000"/>
          <w:sz w:val="18"/>
          <w:szCs w:val="18"/>
          <w:lang w:eastAsia="it-IT"/>
        </w:rPr>
      </w:pPr>
      <w:r w:rsidRPr="00922440">
        <w:rPr>
          <w:rFonts w:asciiTheme="minorHAnsi" w:hAnsiTheme="minorHAnsi" w:cs="Calibri"/>
          <w:bCs/>
          <w:color w:val="000000"/>
          <w:sz w:val="18"/>
          <w:szCs w:val="18"/>
          <w:lang w:eastAsia="it-IT"/>
        </w:rPr>
        <w:t xml:space="preserve">La decisione a contrarre di cui all’art.17 del D.Lgs.36/2023, nel presente documento, viene adottata con una determina, ma può essere adottata anche con un decreto o altro provvedimento, in relazione all’ordinamento della stazione appaltante.  </w:t>
      </w:r>
    </w:p>
    <w:p w:rsidR="00725030" w:rsidRPr="006827E3" w:rsidRDefault="00725030" w:rsidP="00725030">
      <w:pPr>
        <w:numPr>
          <w:ilvl w:val="0"/>
          <w:numId w:val="16"/>
        </w:numPr>
        <w:spacing w:after="40"/>
        <w:ind w:left="142" w:hanging="142"/>
        <w:jc w:val="both"/>
        <w:rPr>
          <w:rFonts w:ascii="Candara" w:hAnsi="Candara"/>
          <w:sz w:val="20"/>
          <w:szCs w:val="20"/>
        </w:rPr>
      </w:pPr>
      <w:r w:rsidRPr="00922440">
        <w:rPr>
          <w:rFonts w:asciiTheme="minorHAnsi" w:hAnsiTheme="minorHAnsi" w:cs="Calibri"/>
          <w:bCs/>
          <w:color w:val="000000"/>
          <w:sz w:val="18"/>
          <w:szCs w:val="18"/>
          <w:lang w:eastAsia="it-IT"/>
        </w:rPr>
        <w:t>Per brevità, nel</w:t>
      </w:r>
      <w:r w:rsidR="000E2599">
        <w:rPr>
          <w:rFonts w:asciiTheme="minorHAnsi" w:hAnsiTheme="minorHAnsi" w:cs="Calibri"/>
          <w:bCs/>
          <w:color w:val="000000"/>
          <w:sz w:val="18"/>
          <w:szCs w:val="18"/>
          <w:lang w:eastAsia="it-IT"/>
        </w:rPr>
        <w:t>la</w:t>
      </w:r>
      <w:r w:rsidRPr="00922440">
        <w:rPr>
          <w:rFonts w:asciiTheme="minorHAnsi" w:hAnsiTheme="minorHAnsi" w:cs="Calibri"/>
          <w:bCs/>
          <w:color w:val="000000"/>
          <w:sz w:val="18"/>
          <w:szCs w:val="18"/>
          <w:lang w:eastAsia="it-IT"/>
        </w:rPr>
        <w:t xml:space="preserve"> presente lettera di invito, il Decreto Legislativo 3</w:t>
      </w:r>
      <w:r w:rsidRPr="00DB499A">
        <w:rPr>
          <w:rFonts w:asciiTheme="minorHAnsi" w:hAnsiTheme="minorHAnsi" w:cs="Calibri"/>
          <w:bCs/>
          <w:color w:val="000000"/>
          <w:sz w:val="18"/>
          <w:szCs w:val="18"/>
          <w:lang w:eastAsia="it-IT"/>
        </w:rPr>
        <w:t>1 marzo 2023 n°36, potrà essere indicato sinteticam</w:t>
      </w:r>
      <w:r w:rsidRPr="006827E3">
        <w:rPr>
          <w:rFonts w:asciiTheme="minorHAnsi" w:hAnsiTheme="minorHAnsi" w:cstheme="minorHAnsi"/>
          <w:sz w:val="18"/>
          <w:szCs w:val="18"/>
        </w:rPr>
        <w:t>ente con il termine “codice”, l’Operatore Economico con l’acronimo “OE” , gli Operatori Economici, con l’acronimo “OOEE”, la Stazione appaltante con l’acronimo “SA”, le Stazioni Appaltanti con l’acronimo “SSAA”, i Raggruppamenti Temporanei di Professionisti con l’acronimo “RTP”, i Gruppi Europei di Interesse Economico con l’acronimo  “GEIE”</w:t>
      </w:r>
      <w:r>
        <w:rPr>
          <w:rFonts w:asciiTheme="minorHAnsi" w:hAnsiTheme="minorHAnsi" w:cstheme="minorHAnsi"/>
          <w:sz w:val="18"/>
          <w:szCs w:val="18"/>
        </w:rPr>
        <w:t>, la piattaforma informatica e-</w:t>
      </w:r>
      <w:proofErr w:type="spellStart"/>
      <w:r>
        <w:rPr>
          <w:rFonts w:asciiTheme="minorHAnsi" w:hAnsiTheme="minorHAnsi" w:cstheme="minorHAnsi"/>
          <w:sz w:val="18"/>
          <w:szCs w:val="18"/>
        </w:rPr>
        <w:t>procurement</w:t>
      </w:r>
      <w:proofErr w:type="spellEnd"/>
      <w:r>
        <w:rPr>
          <w:rFonts w:asciiTheme="minorHAnsi" w:hAnsiTheme="minorHAnsi" w:cstheme="minorHAnsi"/>
          <w:sz w:val="18"/>
          <w:szCs w:val="18"/>
        </w:rPr>
        <w:t xml:space="preserve"> con il termine “piattaforma"</w:t>
      </w:r>
      <w:r w:rsidRPr="006827E3">
        <w:rPr>
          <w:rFonts w:asciiTheme="minorHAnsi" w:hAnsiTheme="minorHAnsi" w:cstheme="minorHAnsi"/>
          <w:b/>
          <w:sz w:val="18"/>
          <w:szCs w:val="18"/>
        </w:rPr>
        <w:t xml:space="preserve">.     </w:t>
      </w:r>
    </w:p>
    <w:p w:rsidR="00725030" w:rsidRPr="004D32D2" w:rsidRDefault="00725030" w:rsidP="00725030">
      <w:pPr>
        <w:widowControl w:val="0"/>
        <w:numPr>
          <w:ilvl w:val="0"/>
          <w:numId w:val="16"/>
        </w:numPr>
        <w:suppressAutoHyphens w:val="0"/>
        <w:ind w:left="142" w:hanging="142"/>
        <w:jc w:val="both"/>
        <w:rPr>
          <w:rFonts w:ascii="Calibri" w:hAnsi="Calibri" w:cs="Calibri"/>
          <w:b/>
          <w:color w:val="000000"/>
          <w:sz w:val="22"/>
          <w:szCs w:val="22"/>
        </w:rPr>
      </w:pPr>
      <w:r w:rsidRPr="004D32D2">
        <w:rPr>
          <w:rFonts w:ascii="Calibri" w:hAnsi="Calibri" w:cs="Calibri"/>
          <w:b/>
          <w:bCs/>
          <w:color w:val="C00000"/>
          <w:sz w:val="18"/>
          <w:szCs w:val="18"/>
          <w:lang w:eastAsia="it-IT"/>
        </w:rPr>
        <w:t>ATTENZIONE</w:t>
      </w:r>
      <w:r w:rsidRPr="004D32D2">
        <w:rPr>
          <w:rFonts w:ascii="Calibri" w:hAnsi="Calibri" w:cs="Calibri"/>
          <w:bCs/>
          <w:color w:val="C00000"/>
          <w:sz w:val="18"/>
          <w:szCs w:val="18"/>
          <w:lang w:eastAsia="it-IT"/>
        </w:rPr>
        <w:t xml:space="preserve">: Il presente modello semplificato </w:t>
      </w:r>
      <w:r w:rsidRPr="00725030">
        <w:rPr>
          <w:rFonts w:ascii="Calibri" w:hAnsi="Calibri" w:cs="Calibri"/>
          <w:b/>
          <w:bCs/>
          <w:color w:val="C00000"/>
          <w:sz w:val="18"/>
          <w:szCs w:val="18"/>
          <w:lang w:eastAsia="it-IT"/>
        </w:rPr>
        <w:t xml:space="preserve">SAI-1.1 </w:t>
      </w:r>
      <w:r w:rsidRPr="004D32D2">
        <w:rPr>
          <w:rFonts w:ascii="Calibri" w:hAnsi="Calibri" w:cs="Calibri"/>
          <w:bCs/>
          <w:color w:val="C00000"/>
          <w:sz w:val="18"/>
          <w:szCs w:val="18"/>
          <w:lang w:eastAsia="it-IT"/>
        </w:rPr>
        <w:t xml:space="preserve">viene utilizzato solo a seguito di propedeutica pubblicazione di avviso per manifestazione di interesse, specifico per l’affidamento dei servizi in oggetto, </w:t>
      </w:r>
      <w:r>
        <w:rPr>
          <w:rFonts w:ascii="Calibri" w:hAnsi="Calibri" w:cs="Calibri"/>
          <w:bCs/>
          <w:color w:val="C00000"/>
          <w:sz w:val="18"/>
          <w:szCs w:val="18"/>
          <w:lang w:eastAsia="it-IT"/>
        </w:rPr>
        <w:t xml:space="preserve">di cui costituisce parte integrante, </w:t>
      </w:r>
      <w:r w:rsidRPr="004D32D2">
        <w:rPr>
          <w:rFonts w:ascii="Calibri" w:hAnsi="Calibri" w:cs="Calibri"/>
          <w:bCs/>
          <w:color w:val="C00000"/>
          <w:sz w:val="18"/>
          <w:szCs w:val="18"/>
          <w:lang w:eastAsia="it-IT"/>
        </w:rPr>
        <w:t xml:space="preserve">dove sono riportati </w:t>
      </w:r>
      <w:r>
        <w:rPr>
          <w:rFonts w:ascii="Calibri" w:hAnsi="Calibri" w:cs="Calibri"/>
          <w:bCs/>
          <w:color w:val="C00000"/>
          <w:sz w:val="18"/>
          <w:szCs w:val="18"/>
          <w:lang w:eastAsia="it-IT"/>
        </w:rPr>
        <w:t xml:space="preserve">requisiti, cause di esclusione ed altre informazioni indispensabili per gli OOEE invitati a partecipare alla procedura. </w:t>
      </w:r>
      <w:r w:rsidRPr="004D32D2">
        <w:rPr>
          <w:rFonts w:ascii="Calibri" w:hAnsi="Calibri" w:cs="Calibri"/>
          <w:bCs/>
          <w:color w:val="C00000"/>
          <w:sz w:val="18"/>
          <w:szCs w:val="18"/>
          <w:lang w:eastAsia="it-IT"/>
        </w:rPr>
        <w:t>Nel caso in cui invece gli OOEE da invitare s</w:t>
      </w:r>
      <w:r>
        <w:rPr>
          <w:rFonts w:ascii="Calibri" w:hAnsi="Calibri" w:cs="Calibri"/>
          <w:bCs/>
          <w:color w:val="C00000"/>
          <w:sz w:val="18"/>
          <w:szCs w:val="18"/>
          <w:lang w:eastAsia="it-IT"/>
        </w:rPr>
        <w:t xml:space="preserve">iano invece </w:t>
      </w:r>
      <w:r w:rsidRPr="004D32D2">
        <w:rPr>
          <w:rFonts w:ascii="Calibri" w:hAnsi="Calibri" w:cs="Calibri"/>
          <w:bCs/>
          <w:color w:val="C00000"/>
          <w:sz w:val="18"/>
          <w:szCs w:val="18"/>
          <w:lang w:eastAsia="it-IT"/>
        </w:rPr>
        <w:t>selezionati in seno ad un elenco che la S</w:t>
      </w:r>
      <w:r>
        <w:rPr>
          <w:rFonts w:ascii="Calibri" w:hAnsi="Calibri" w:cs="Calibri"/>
          <w:bCs/>
          <w:color w:val="C00000"/>
          <w:sz w:val="18"/>
          <w:szCs w:val="18"/>
          <w:lang w:eastAsia="it-IT"/>
        </w:rPr>
        <w:t>.A.</w:t>
      </w:r>
      <w:r w:rsidRPr="004D32D2">
        <w:rPr>
          <w:rFonts w:ascii="Calibri" w:hAnsi="Calibri" w:cs="Calibri"/>
          <w:bCs/>
          <w:color w:val="C00000"/>
          <w:sz w:val="18"/>
          <w:szCs w:val="18"/>
          <w:lang w:eastAsia="it-IT"/>
        </w:rPr>
        <w:t xml:space="preserve"> ha costituito per l’affidamento di divers</w:t>
      </w:r>
      <w:r>
        <w:rPr>
          <w:rFonts w:ascii="Calibri" w:hAnsi="Calibri" w:cs="Calibri"/>
          <w:bCs/>
          <w:color w:val="C00000"/>
          <w:sz w:val="18"/>
          <w:szCs w:val="18"/>
          <w:lang w:eastAsia="it-IT"/>
        </w:rPr>
        <w:t xml:space="preserve">i servizi </w:t>
      </w:r>
      <w:r w:rsidRPr="004D32D2">
        <w:rPr>
          <w:rFonts w:ascii="Calibri" w:hAnsi="Calibri" w:cs="Calibri"/>
          <w:bCs/>
          <w:color w:val="C00000"/>
          <w:sz w:val="18"/>
          <w:szCs w:val="18"/>
          <w:lang w:eastAsia="it-IT"/>
        </w:rPr>
        <w:t>(bando tipo SAI-2), dovrà essere utilizzata la lettera</w:t>
      </w:r>
      <w:r>
        <w:rPr>
          <w:rFonts w:ascii="Calibri" w:hAnsi="Calibri" w:cs="Calibri"/>
          <w:bCs/>
          <w:color w:val="C00000"/>
          <w:sz w:val="18"/>
          <w:szCs w:val="18"/>
          <w:lang w:eastAsia="it-IT"/>
        </w:rPr>
        <w:t xml:space="preserve"> di invito, in formato esteso,</w:t>
      </w:r>
      <w:r w:rsidRPr="004D32D2">
        <w:rPr>
          <w:rFonts w:ascii="Calibri" w:hAnsi="Calibri" w:cs="Calibri"/>
          <w:bCs/>
          <w:color w:val="C00000"/>
          <w:sz w:val="18"/>
          <w:szCs w:val="18"/>
          <w:lang w:eastAsia="it-IT"/>
        </w:rPr>
        <w:t xml:space="preserve"> di cui al bando tipo SAI-1.2</w:t>
      </w:r>
      <w:r>
        <w:rPr>
          <w:rFonts w:ascii="Calibri" w:hAnsi="Calibri" w:cs="Calibri"/>
          <w:bCs/>
          <w:color w:val="C00000"/>
          <w:sz w:val="18"/>
          <w:szCs w:val="18"/>
          <w:lang w:eastAsia="it-IT"/>
        </w:rPr>
        <w:t>.</w:t>
      </w:r>
    </w:p>
    <w:p w:rsidR="00725030" w:rsidRPr="00725030" w:rsidRDefault="00725030" w:rsidP="00725030">
      <w:pPr>
        <w:widowControl w:val="0"/>
        <w:suppressAutoHyphens w:val="0"/>
        <w:spacing w:before="120"/>
        <w:jc w:val="both"/>
        <w:rPr>
          <w:rFonts w:ascii="Calibri" w:hAnsi="Calibri" w:cs="Calibri"/>
          <w:b/>
          <w:color w:val="000000"/>
          <w:sz w:val="10"/>
          <w:szCs w:val="10"/>
        </w:rPr>
      </w:pPr>
    </w:p>
    <w:p w:rsidR="00725030" w:rsidRPr="004A32B7" w:rsidRDefault="00725030" w:rsidP="00725030">
      <w:pPr>
        <w:widowControl w:val="0"/>
        <w:suppressAutoHyphens w:val="0"/>
        <w:spacing w:before="120"/>
        <w:jc w:val="both"/>
        <w:rPr>
          <w:rFonts w:ascii="Calibri" w:hAnsi="Calibri" w:cs="Calibri"/>
          <w:b/>
          <w:color w:val="000000"/>
          <w:sz w:val="22"/>
          <w:szCs w:val="22"/>
        </w:rPr>
      </w:pPr>
      <w:r w:rsidRPr="004A32B7">
        <w:rPr>
          <w:rFonts w:ascii="Calibri" w:hAnsi="Calibri" w:cs="Calibri"/>
          <w:b/>
          <w:color w:val="000000"/>
          <w:sz w:val="22"/>
          <w:szCs w:val="22"/>
        </w:rPr>
        <w:t>MITTENTE</w:t>
      </w:r>
    </w:p>
    <w:p w:rsidR="00725030" w:rsidRDefault="00725030" w:rsidP="00725030">
      <w:pPr>
        <w:widowControl w:val="0"/>
        <w:suppressAutoHyphens w:val="0"/>
        <w:ind w:right="-2"/>
        <w:rPr>
          <w:rFonts w:ascii="Calibri" w:hAnsi="Calibri" w:cs="Calibri"/>
          <w:b/>
          <w:color w:val="000000"/>
          <w:sz w:val="22"/>
          <w:szCs w:val="22"/>
        </w:rPr>
      </w:pPr>
    </w:p>
    <w:p w:rsidR="00725030" w:rsidRPr="00F26EC7" w:rsidRDefault="00725030" w:rsidP="00725030">
      <w:pPr>
        <w:widowControl w:val="0"/>
        <w:suppressAutoHyphens w:val="0"/>
        <w:ind w:right="-2"/>
        <w:rPr>
          <w:rFonts w:ascii="Calibri" w:hAnsi="Calibri" w:cs="Calibri"/>
          <w:color w:val="000000"/>
          <w:sz w:val="22"/>
          <w:szCs w:val="22"/>
        </w:rPr>
      </w:pPr>
      <w:r>
        <w:rPr>
          <w:rFonts w:ascii="Calibri" w:hAnsi="Calibri" w:cs="Calibri"/>
          <w:color w:val="000000"/>
          <w:sz w:val="22"/>
          <w:szCs w:val="22"/>
        </w:rPr>
        <w:t>Invio a mezzo PEC/ piattaforma</w:t>
      </w:r>
      <w:r w:rsidRPr="00F26EC7">
        <w:rPr>
          <w:rFonts w:ascii="Calibri" w:hAnsi="Calibri" w:cs="Calibri"/>
          <w:color w:val="000000"/>
          <w:sz w:val="22"/>
          <w:szCs w:val="22"/>
        </w:rPr>
        <w:t xml:space="preserve"> e-</w:t>
      </w:r>
      <w:proofErr w:type="spellStart"/>
      <w:r w:rsidRPr="00F26EC7">
        <w:rPr>
          <w:rFonts w:ascii="Calibri" w:hAnsi="Calibri" w:cs="Calibri"/>
          <w:color w:val="000000"/>
          <w:sz w:val="22"/>
          <w:szCs w:val="22"/>
        </w:rPr>
        <w:t>procurement</w:t>
      </w:r>
      <w:proofErr w:type="spellEnd"/>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r w:rsidRPr="00F26EC7">
        <w:rPr>
          <w:rFonts w:ascii="Calibri" w:hAnsi="Calibri" w:cs="Calibri"/>
          <w:color w:val="000000"/>
          <w:sz w:val="22"/>
          <w:szCs w:val="22"/>
        </w:rPr>
        <w:tab/>
      </w:r>
    </w:p>
    <w:p w:rsidR="00725030" w:rsidRDefault="00725030" w:rsidP="00725030">
      <w:pPr>
        <w:widowControl w:val="0"/>
        <w:suppressAutoHyphens w:val="0"/>
        <w:ind w:right="-2"/>
        <w:jc w:val="right"/>
        <w:rPr>
          <w:rFonts w:ascii="Calibri" w:hAnsi="Calibri" w:cs="Calibri"/>
          <w:b/>
          <w:color w:val="000000"/>
          <w:sz w:val="22"/>
          <w:szCs w:val="22"/>
        </w:rPr>
      </w:pPr>
    </w:p>
    <w:p w:rsidR="00725030" w:rsidRDefault="00725030" w:rsidP="00725030">
      <w:pPr>
        <w:widowControl w:val="0"/>
        <w:suppressAutoHyphens w:val="0"/>
        <w:ind w:right="-2"/>
        <w:jc w:val="right"/>
        <w:rPr>
          <w:rFonts w:ascii="Calibri" w:hAnsi="Calibri" w:cs="Calibri"/>
          <w:b/>
          <w:color w:val="000000"/>
          <w:sz w:val="22"/>
          <w:szCs w:val="22"/>
        </w:rPr>
      </w:pPr>
    </w:p>
    <w:p w:rsidR="00725030" w:rsidRDefault="00725030" w:rsidP="00725030">
      <w:pPr>
        <w:widowControl w:val="0"/>
        <w:suppressAutoHyphens w:val="0"/>
        <w:ind w:right="-2"/>
        <w:jc w:val="right"/>
        <w:rPr>
          <w:rFonts w:ascii="Calibri" w:hAnsi="Calibri" w:cs="Calibri"/>
          <w:b/>
          <w:color w:val="000000"/>
          <w:sz w:val="22"/>
          <w:szCs w:val="22"/>
        </w:rPr>
      </w:pPr>
    </w:p>
    <w:p w:rsidR="00725030" w:rsidRPr="004A32B7" w:rsidRDefault="00725030" w:rsidP="00725030">
      <w:pPr>
        <w:widowControl w:val="0"/>
        <w:suppressAutoHyphens w:val="0"/>
        <w:ind w:right="-2"/>
        <w:jc w:val="right"/>
        <w:rPr>
          <w:rFonts w:ascii="Calibri" w:hAnsi="Calibri" w:cs="Calibri"/>
          <w:b/>
          <w:color w:val="000000"/>
          <w:sz w:val="22"/>
          <w:szCs w:val="22"/>
        </w:rPr>
      </w:pPr>
    </w:p>
    <w:p w:rsidR="00725030" w:rsidRPr="004A32B7" w:rsidRDefault="00725030" w:rsidP="00725030">
      <w:pPr>
        <w:widowControl w:val="0"/>
        <w:suppressAutoHyphens w:val="0"/>
        <w:ind w:right="-2"/>
        <w:jc w:val="right"/>
        <w:rPr>
          <w:rFonts w:ascii="Calibri" w:hAnsi="Calibri" w:cs="Calibri"/>
          <w:b/>
          <w:color w:val="000000"/>
          <w:sz w:val="22"/>
          <w:szCs w:val="22"/>
        </w:rPr>
      </w:pPr>
      <w:proofErr w:type="spellStart"/>
      <w:r>
        <w:rPr>
          <w:rFonts w:ascii="Calibri" w:hAnsi="Calibri" w:cs="Calibri"/>
          <w:b/>
          <w:color w:val="000000"/>
          <w:sz w:val="22"/>
          <w:szCs w:val="22"/>
        </w:rPr>
        <w:t>Preg</w:t>
      </w:r>
      <w:proofErr w:type="spellEnd"/>
      <w:r>
        <w:rPr>
          <w:rFonts w:ascii="Calibri" w:hAnsi="Calibri" w:cs="Calibri"/>
          <w:b/>
          <w:color w:val="000000"/>
          <w:sz w:val="22"/>
          <w:szCs w:val="22"/>
        </w:rPr>
        <w:t>/</w:t>
      </w:r>
      <w:proofErr w:type="spellStart"/>
      <w:r>
        <w:rPr>
          <w:rFonts w:ascii="Calibri" w:hAnsi="Calibri" w:cs="Calibri"/>
          <w:b/>
          <w:color w:val="000000"/>
          <w:sz w:val="22"/>
          <w:szCs w:val="22"/>
        </w:rPr>
        <w:t>mo</w:t>
      </w:r>
      <w:proofErr w:type="spellEnd"/>
      <w:r>
        <w:rPr>
          <w:rFonts w:ascii="Calibri" w:hAnsi="Calibri" w:cs="Calibri"/>
          <w:b/>
          <w:color w:val="000000"/>
          <w:sz w:val="22"/>
          <w:szCs w:val="22"/>
        </w:rPr>
        <w:t>_______________</w:t>
      </w:r>
    </w:p>
    <w:p w:rsidR="00725030" w:rsidRPr="004A32B7" w:rsidRDefault="00725030" w:rsidP="00725030">
      <w:pPr>
        <w:widowControl w:val="0"/>
        <w:suppressAutoHyphens w:val="0"/>
        <w:ind w:right="-2"/>
        <w:jc w:val="right"/>
        <w:rPr>
          <w:rFonts w:ascii="Calibri" w:hAnsi="Calibri" w:cs="Calibri"/>
          <w:b/>
          <w:color w:val="000000"/>
          <w:sz w:val="22"/>
          <w:szCs w:val="22"/>
        </w:rPr>
      </w:pP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t>______________________</w:t>
      </w:r>
    </w:p>
    <w:p w:rsidR="00725030" w:rsidRPr="004A32B7" w:rsidRDefault="00725030" w:rsidP="00725030">
      <w:pPr>
        <w:widowControl w:val="0"/>
        <w:suppressAutoHyphens w:val="0"/>
        <w:ind w:right="-2"/>
        <w:jc w:val="right"/>
        <w:rPr>
          <w:rFonts w:ascii="Calibri" w:hAnsi="Calibri" w:cs="Calibri"/>
          <w:b/>
          <w:color w:val="000000"/>
          <w:sz w:val="22"/>
          <w:szCs w:val="22"/>
        </w:rPr>
      </w:pP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r>
      <w:r w:rsidRPr="004A32B7">
        <w:rPr>
          <w:rFonts w:ascii="Calibri" w:hAnsi="Calibri" w:cs="Calibri"/>
          <w:b/>
          <w:color w:val="000000"/>
          <w:sz w:val="22"/>
          <w:szCs w:val="22"/>
        </w:rPr>
        <w:tab/>
        <w:t>______________________</w:t>
      </w:r>
    </w:p>
    <w:p w:rsidR="00725030" w:rsidRPr="004A32B7" w:rsidRDefault="00725030" w:rsidP="00725030">
      <w:pPr>
        <w:widowControl w:val="0"/>
        <w:suppressAutoHyphens w:val="0"/>
        <w:ind w:left="1440" w:hanging="1440"/>
        <w:jc w:val="both"/>
        <w:rPr>
          <w:rFonts w:ascii="Calibri" w:hAnsi="Calibri" w:cs="Calibri"/>
          <w:b/>
          <w:sz w:val="22"/>
          <w:szCs w:val="22"/>
        </w:rPr>
      </w:pPr>
    </w:p>
    <w:p w:rsidR="00725030" w:rsidRPr="004A32B7" w:rsidRDefault="00725030" w:rsidP="00725030">
      <w:pPr>
        <w:widowControl w:val="0"/>
        <w:suppressAutoHyphens w:val="0"/>
        <w:ind w:left="1440" w:hanging="1440"/>
        <w:jc w:val="both"/>
        <w:rPr>
          <w:rFonts w:ascii="Calibri" w:hAnsi="Calibri" w:cs="Calibri"/>
          <w:b/>
          <w:sz w:val="22"/>
          <w:szCs w:val="22"/>
        </w:rPr>
      </w:pPr>
    </w:p>
    <w:p w:rsidR="00725030" w:rsidRDefault="00725030" w:rsidP="00725030">
      <w:pPr>
        <w:widowControl w:val="0"/>
        <w:suppressAutoHyphens w:val="0"/>
        <w:ind w:left="993" w:hanging="993"/>
        <w:jc w:val="both"/>
        <w:rPr>
          <w:rFonts w:ascii="Calibri" w:hAnsi="Calibri" w:cs="Calibri"/>
          <w:b/>
          <w:sz w:val="22"/>
          <w:szCs w:val="22"/>
        </w:rPr>
      </w:pPr>
    </w:p>
    <w:p w:rsidR="00725030" w:rsidRDefault="00725030" w:rsidP="00725030">
      <w:pPr>
        <w:widowControl w:val="0"/>
        <w:suppressAutoHyphens w:val="0"/>
        <w:ind w:left="993" w:hanging="993"/>
        <w:jc w:val="both"/>
        <w:rPr>
          <w:rFonts w:ascii="Calibri" w:hAnsi="Calibri" w:cs="Calibri"/>
          <w:b/>
          <w:sz w:val="22"/>
          <w:szCs w:val="22"/>
        </w:rPr>
      </w:pPr>
    </w:p>
    <w:p w:rsidR="00725030" w:rsidRPr="00F26EC7" w:rsidRDefault="00725030" w:rsidP="00725030">
      <w:pPr>
        <w:widowControl w:val="0"/>
        <w:suppressAutoHyphens w:val="0"/>
        <w:ind w:left="993" w:hanging="993"/>
        <w:jc w:val="both"/>
        <w:rPr>
          <w:rFonts w:ascii="Calibri" w:hAnsi="Calibri" w:cs="Calibri"/>
          <w:sz w:val="22"/>
          <w:szCs w:val="22"/>
        </w:rPr>
      </w:pPr>
      <w:r>
        <w:rPr>
          <w:rFonts w:ascii="Calibri" w:hAnsi="Calibri" w:cs="Calibri"/>
          <w:b/>
          <w:sz w:val="22"/>
          <w:szCs w:val="22"/>
        </w:rPr>
        <w:t xml:space="preserve">OGGETTO: </w:t>
      </w:r>
      <w:r w:rsidRPr="00F26EC7">
        <w:rPr>
          <w:rFonts w:ascii="Calibri" w:hAnsi="Calibri" w:cs="Calibri"/>
          <w:sz w:val="22"/>
          <w:szCs w:val="22"/>
        </w:rPr>
        <w:t xml:space="preserve">Invito a presentare offerta per affidamento diretto, ai sensi dell’articolo 50 comma 1 lettera b)    </w:t>
      </w:r>
      <w:r>
        <w:rPr>
          <w:rFonts w:ascii="Calibri" w:hAnsi="Calibri" w:cs="Calibri"/>
          <w:sz w:val="22"/>
          <w:szCs w:val="22"/>
        </w:rPr>
        <w:t xml:space="preserve">   </w:t>
      </w:r>
      <w:r w:rsidRPr="00F26EC7">
        <w:rPr>
          <w:rFonts w:ascii="Calibri" w:hAnsi="Calibri" w:cs="Calibri"/>
          <w:sz w:val="22"/>
          <w:szCs w:val="22"/>
        </w:rPr>
        <w:t>del Decreto Legislativo 31 marzo 2023, n°36, dei servi</w:t>
      </w:r>
      <w:r>
        <w:rPr>
          <w:rFonts w:ascii="Calibri" w:hAnsi="Calibri" w:cs="Calibri"/>
          <w:sz w:val="22"/>
          <w:szCs w:val="22"/>
        </w:rPr>
        <w:t>z</w:t>
      </w:r>
      <w:r w:rsidRPr="00F26EC7">
        <w:rPr>
          <w:rFonts w:ascii="Calibri" w:hAnsi="Calibri" w:cs="Calibri"/>
          <w:sz w:val="22"/>
          <w:szCs w:val="22"/>
        </w:rPr>
        <w:t xml:space="preserve">i architettura e ingegneria sotto riportati </w:t>
      </w:r>
    </w:p>
    <w:p w:rsidR="00725030" w:rsidRPr="00A62B70" w:rsidRDefault="00725030" w:rsidP="00725030">
      <w:pPr>
        <w:widowControl w:val="0"/>
        <w:suppressAutoHyphens w:val="0"/>
        <w:ind w:left="1440" w:hanging="1440"/>
        <w:jc w:val="both"/>
        <w:rPr>
          <w:rFonts w:ascii="Calibri" w:hAnsi="Calibri" w:cs="Calibri"/>
          <w:sz w:val="4"/>
          <w:szCs w:val="4"/>
          <w:u w:val="single"/>
        </w:rPr>
      </w:pPr>
    </w:p>
    <w:p w:rsidR="00725030" w:rsidRPr="00F26EC7" w:rsidRDefault="00725030" w:rsidP="00725030">
      <w:pPr>
        <w:spacing w:line="120" w:lineRule="auto"/>
        <w:ind w:right="-17"/>
        <w:jc w:val="center"/>
        <w:rPr>
          <w:rFonts w:ascii="Calibri" w:hAnsi="Calibri" w:cs="Calibri"/>
          <w:bCs/>
        </w:rPr>
      </w:pPr>
    </w:p>
    <w:tbl>
      <w:tblPr>
        <w:tblW w:w="876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835"/>
        <w:gridCol w:w="2948"/>
      </w:tblGrid>
      <w:tr w:rsidR="00725030" w:rsidRPr="007231A2" w:rsidTr="00BA4659">
        <w:tc>
          <w:tcPr>
            <w:tcW w:w="2977" w:type="dxa"/>
            <w:shd w:val="clear" w:color="auto" w:fill="DBE5F1"/>
          </w:tcPr>
          <w:p w:rsidR="00725030" w:rsidRPr="007231A2" w:rsidRDefault="00725030" w:rsidP="00BA4659">
            <w:pPr>
              <w:ind w:right="-17"/>
              <w:rPr>
                <w:rFonts w:ascii="Calibri" w:hAnsi="Calibri" w:cs="Calibri"/>
                <w:b/>
                <w:bCs/>
                <w:sz w:val="20"/>
                <w:szCs w:val="20"/>
              </w:rPr>
            </w:pPr>
            <w:r w:rsidRPr="007231A2">
              <w:rPr>
                <w:rFonts w:ascii="Calibri" w:hAnsi="Calibri" w:cs="Calibri"/>
                <w:b/>
                <w:bCs/>
                <w:sz w:val="20"/>
                <w:szCs w:val="20"/>
              </w:rPr>
              <w:t>STAZIONE APPALTANTE:</w:t>
            </w:r>
          </w:p>
        </w:tc>
        <w:tc>
          <w:tcPr>
            <w:tcW w:w="2835" w:type="dxa"/>
            <w:shd w:val="clear" w:color="auto" w:fill="DBE5F1"/>
          </w:tcPr>
          <w:p w:rsidR="00725030" w:rsidRPr="007231A2" w:rsidRDefault="00725030" w:rsidP="00BA4659">
            <w:pPr>
              <w:ind w:right="-17"/>
              <w:rPr>
                <w:rFonts w:ascii="Calibri" w:hAnsi="Calibri" w:cs="Calibri"/>
                <w:b/>
                <w:bCs/>
              </w:rPr>
            </w:pPr>
          </w:p>
        </w:tc>
        <w:tc>
          <w:tcPr>
            <w:tcW w:w="2948" w:type="dxa"/>
            <w:shd w:val="clear" w:color="auto" w:fill="DBE5F1"/>
          </w:tcPr>
          <w:p w:rsidR="00725030" w:rsidRPr="007231A2" w:rsidRDefault="00725030" w:rsidP="00BA4659">
            <w:pPr>
              <w:ind w:right="-17"/>
              <w:rPr>
                <w:rFonts w:ascii="Calibri" w:hAnsi="Calibri" w:cs="Calibri"/>
                <w:b/>
                <w:bCs/>
                <w:sz w:val="20"/>
                <w:szCs w:val="20"/>
              </w:rPr>
            </w:pPr>
            <w:r w:rsidRPr="007231A2">
              <w:rPr>
                <w:rFonts w:ascii="Calibri" w:hAnsi="Calibri" w:cs="Calibri"/>
                <w:b/>
                <w:bCs/>
                <w:sz w:val="20"/>
                <w:szCs w:val="20"/>
              </w:rPr>
              <w:t>Codice AUSA:</w:t>
            </w:r>
          </w:p>
        </w:tc>
      </w:tr>
      <w:tr w:rsidR="00725030" w:rsidRPr="007231A2" w:rsidTr="00BA4659">
        <w:tc>
          <w:tcPr>
            <w:tcW w:w="2977" w:type="dxa"/>
            <w:shd w:val="clear" w:color="auto" w:fill="auto"/>
          </w:tcPr>
          <w:p w:rsidR="00725030" w:rsidRPr="007231A2" w:rsidRDefault="00725030" w:rsidP="00BA4659">
            <w:pPr>
              <w:ind w:right="-17"/>
              <w:rPr>
                <w:rFonts w:ascii="Calibri" w:hAnsi="Calibri" w:cs="Calibri"/>
                <w:b/>
                <w:bCs/>
                <w:sz w:val="20"/>
                <w:szCs w:val="20"/>
              </w:rPr>
            </w:pPr>
            <w:r w:rsidRPr="007231A2">
              <w:rPr>
                <w:rFonts w:ascii="Calibri" w:hAnsi="Calibri" w:cs="Calibri"/>
                <w:b/>
                <w:bCs/>
                <w:sz w:val="20"/>
                <w:szCs w:val="20"/>
              </w:rPr>
              <w:t>RUP:</w:t>
            </w:r>
          </w:p>
        </w:tc>
        <w:tc>
          <w:tcPr>
            <w:tcW w:w="2835" w:type="dxa"/>
            <w:shd w:val="clear" w:color="auto" w:fill="auto"/>
          </w:tcPr>
          <w:p w:rsidR="00725030" w:rsidRPr="007231A2" w:rsidRDefault="00725030" w:rsidP="00BA4659">
            <w:pPr>
              <w:ind w:right="-17"/>
              <w:jc w:val="center"/>
              <w:rPr>
                <w:rFonts w:ascii="Calibri" w:hAnsi="Calibri" w:cs="Calibri"/>
                <w:bCs/>
                <w:color w:val="C00000"/>
                <w:sz w:val="20"/>
                <w:szCs w:val="20"/>
              </w:rPr>
            </w:pPr>
            <w:r w:rsidRPr="007231A2">
              <w:rPr>
                <w:rFonts w:ascii="Calibri" w:hAnsi="Calibri" w:cs="Calibri"/>
                <w:bCs/>
                <w:color w:val="C00000"/>
                <w:sz w:val="20"/>
                <w:szCs w:val="20"/>
              </w:rPr>
              <w:t>[nome e cognome]</w:t>
            </w:r>
          </w:p>
        </w:tc>
        <w:tc>
          <w:tcPr>
            <w:tcW w:w="2948" w:type="dxa"/>
            <w:shd w:val="clear" w:color="auto" w:fill="auto"/>
          </w:tcPr>
          <w:p w:rsidR="00725030" w:rsidRPr="007231A2" w:rsidRDefault="00725030" w:rsidP="00BA4659">
            <w:pPr>
              <w:ind w:right="-17"/>
              <w:jc w:val="center"/>
              <w:rPr>
                <w:rFonts w:ascii="Calibri" w:hAnsi="Calibri" w:cs="Calibri"/>
                <w:bCs/>
                <w:color w:val="C00000"/>
                <w:sz w:val="20"/>
                <w:szCs w:val="20"/>
              </w:rPr>
            </w:pPr>
            <w:r w:rsidRPr="007231A2">
              <w:rPr>
                <w:rFonts w:ascii="Calibri" w:hAnsi="Calibri" w:cs="Calibri"/>
                <w:bCs/>
                <w:color w:val="C00000"/>
                <w:sz w:val="20"/>
                <w:szCs w:val="20"/>
              </w:rPr>
              <w:t>[mail]</w:t>
            </w:r>
          </w:p>
        </w:tc>
      </w:tr>
      <w:tr w:rsidR="00725030" w:rsidRPr="007231A2" w:rsidTr="00BA4659">
        <w:tc>
          <w:tcPr>
            <w:tcW w:w="8760" w:type="dxa"/>
            <w:gridSpan w:val="3"/>
            <w:shd w:val="clear" w:color="auto" w:fill="DBE5F1"/>
          </w:tcPr>
          <w:p w:rsidR="00725030" w:rsidRPr="007231A2" w:rsidRDefault="00725030" w:rsidP="00BA4659">
            <w:pPr>
              <w:ind w:right="-17"/>
              <w:rPr>
                <w:rFonts w:ascii="Calibri" w:hAnsi="Calibri" w:cs="Calibri"/>
                <w:b/>
                <w:bCs/>
              </w:rPr>
            </w:pPr>
            <w:r w:rsidRPr="007231A2">
              <w:rPr>
                <w:rFonts w:ascii="Calibri" w:hAnsi="Calibri" w:cs="Calibri"/>
                <w:b/>
                <w:bCs/>
                <w:sz w:val="20"/>
                <w:szCs w:val="20"/>
              </w:rPr>
              <w:t xml:space="preserve">S.A.I.  DA AFFIDARE: </w:t>
            </w:r>
          </w:p>
        </w:tc>
      </w:tr>
      <w:tr w:rsidR="00725030" w:rsidRPr="007231A2" w:rsidTr="00BA4659">
        <w:tc>
          <w:tcPr>
            <w:tcW w:w="8760" w:type="dxa"/>
            <w:gridSpan w:val="3"/>
            <w:shd w:val="clear" w:color="auto" w:fill="auto"/>
          </w:tcPr>
          <w:p w:rsidR="00725030" w:rsidRPr="007231A2" w:rsidRDefault="00725030" w:rsidP="00BA4659">
            <w:pPr>
              <w:ind w:right="-17"/>
              <w:rPr>
                <w:rFonts w:ascii="Calibri" w:hAnsi="Calibri" w:cs="Calibri"/>
                <w:b/>
                <w:bCs/>
              </w:rPr>
            </w:pPr>
            <w:r w:rsidRPr="007231A2">
              <w:rPr>
                <w:rFonts w:ascii="Calibri" w:hAnsi="Calibri" w:cs="Calibri"/>
                <w:b/>
                <w:bCs/>
                <w:sz w:val="20"/>
                <w:szCs w:val="20"/>
              </w:rPr>
              <w:t>LAVORI DI …………………</w:t>
            </w:r>
          </w:p>
        </w:tc>
      </w:tr>
      <w:tr w:rsidR="00725030" w:rsidRPr="007231A2" w:rsidTr="00BA4659">
        <w:tc>
          <w:tcPr>
            <w:tcW w:w="2977" w:type="dxa"/>
            <w:shd w:val="clear" w:color="auto" w:fill="DBE5F1"/>
          </w:tcPr>
          <w:p w:rsidR="00725030" w:rsidRPr="007231A2" w:rsidRDefault="00725030" w:rsidP="00BA4659">
            <w:pPr>
              <w:ind w:right="-17"/>
              <w:rPr>
                <w:rFonts w:ascii="Calibri" w:hAnsi="Calibri" w:cs="Calibri"/>
                <w:b/>
                <w:bCs/>
                <w:sz w:val="20"/>
                <w:szCs w:val="20"/>
              </w:rPr>
            </w:pPr>
            <w:r w:rsidRPr="007231A2">
              <w:rPr>
                <w:rFonts w:ascii="Calibri" w:hAnsi="Calibri" w:cs="Calibri"/>
                <w:b/>
                <w:bCs/>
                <w:sz w:val="20"/>
                <w:szCs w:val="20"/>
              </w:rPr>
              <w:t xml:space="preserve">Determina a contrarre; n°………..del……………….  </w:t>
            </w:r>
          </w:p>
        </w:tc>
        <w:tc>
          <w:tcPr>
            <w:tcW w:w="2835" w:type="dxa"/>
            <w:shd w:val="clear" w:color="auto" w:fill="DBE5F1"/>
          </w:tcPr>
          <w:p w:rsidR="00725030" w:rsidRPr="007231A2" w:rsidRDefault="00725030" w:rsidP="00BA4659">
            <w:pPr>
              <w:ind w:right="-17"/>
              <w:rPr>
                <w:rFonts w:ascii="Calibri" w:hAnsi="Calibri" w:cs="Calibri"/>
                <w:b/>
                <w:bCs/>
              </w:rPr>
            </w:pPr>
            <w:r w:rsidRPr="007231A2">
              <w:rPr>
                <w:rFonts w:ascii="Calibri" w:hAnsi="Calibri" w:cs="Calibri"/>
                <w:b/>
                <w:bCs/>
              </w:rPr>
              <w:t>CIG:</w:t>
            </w:r>
          </w:p>
        </w:tc>
        <w:tc>
          <w:tcPr>
            <w:tcW w:w="2948" w:type="dxa"/>
            <w:shd w:val="clear" w:color="auto" w:fill="DBE5F1"/>
          </w:tcPr>
          <w:p w:rsidR="00725030" w:rsidRPr="007231A2" w:rsidRDefault="00725030" w:rsidP="00BA4659">
            <w:pPr>
              <w:ind w:right="-17"/>
              <w:rPr>
                <w:rFonts w:ascii="Calibri" w:hAnsi="Calibri" w:cs="Calibri"/>
                <w:b/>
                <w:bCs/>
              </w:rPr>
            </w:pPr>
            <w:r w:rsidRPr="007231A2">
              <w:rPr>
                <w:rFonts w:ascii="Calibri" w:hAnsi="Calibri" w:cs="Calibri"/>
                <w:b/>
                <w:bCs/>
              </w:rPr>
              <w:t>CUP:</w:t>
            </w:r>
          </w:p>
        </w:tc>
      </w:tr>
    </w:tbl>
    <w:p w:rsidR="00725030" w:rsidRPr="007231A2" w:rsidRDefault="00725030" w:rsidP="00725030">
      <w:pPr>
        <w:spacing w:line="120" w:lineRule="auto"/>
        <w:rPr>
          <w:rFonts w:ascii="Calibri" w:hAnsi="Calibri" w:cs="Calibri"/>
          <w:b/>
          <w:sz w:val="20"/>
          <w:szCs w:val="20"/>
          <w:u w:val="single"/>
        </w:rPr>
      </w:pPr>
    </w:p>
    <w:p w:rsidR="00725030" w:rsidRDefault="00725030" w:rsidP="00725030">
      <w:pPr>
        <w:widowControl w:val="0"/>
        <w:spacing w:before="120" w:after="120" w:line="264" w:lineRule="auto"/>
        <w:ind w:firstLine="709"/>
        <w:jc w:val="both"/>
        <w:rPr>
          <w:rFonts w:asciiTheme="minorHAnsi" w:hAnsiTheme="minorHAnsi" w:cstheme="minorHAnsi"/>
          <w:sz w:val="22"/>
          <w:szCs w:val="22"/>
        </w:rPr>
      </w:pPr>
    </w:p>
    <w:p w:rsidR="00725030" w:rsidRDefault="00725030" w:rsidP="00725030">
      <w:pPr>
        <w:widowControl w:val="0"/>
        <w:spacing w:before="120" w:after="120" w:line="264" w:lineRule="auto"/>
        <w:ind w:firstLine="709"/>
        <w:jc w:val="both"/>
        <w:rPr>
          <w:rFonts w:asciiTheme="minorHAnsi" w:hAnsiTheme="minorHAnsi" w:cstheme="minorHAnsi"/>
          <w:sz w:val="22"/>
          <w:szCs w:val="22"/>
        </w:rPr>
      </w:pPr>
      <w:r w:rsidRPr="009820CC">
        <w:rPr>
          <w:rFonts w:asciiTheme="minorHAnsi" w:hAnsiTheme="minorHAnsi" w:cstheme="minorHAnsi"/>
          <w:sz w:val="22"/>
          <w:szCs w:val="22"/>
        </w:rPr>
        <w:t xml:space="preserve">Con la presente, si invita Codesto Operatore Economico, selezionato in seno </w:t>
      </w:r>
      <w:r>
        <w:rPr>
          <w:rFonts w:asciiTheme="minorHAnsi" w:hAnsiTheme="minorHAnsi" w:cstheme="minorHAnsi"/>
          <w:sz w:val="22"/>
          <w:szCs w:val="22"/>
        </w:rPr>
        <w:t>all’elenco  costituito da questa stazione appaltante con Avviso di indagine di mercato __</w:t>
      </w:r>
      <w:r w:rsidR="00643A5D">
        <w:rPr>
          <w:rFonts w:asciiTheme="minorHAnsi" w:hAnsiTheme="minorHAnsi" w:cstheme="minorHAnsi"/>
          <w:sz w:val="22"/>
          <w:szCs w:val="22"/>
        </w:rPr>
        <w:t>_____</w:t>
      </w:r>
      <w:r>
        <w:rPr>
          <w:rFonts w:asciiTheme="minorHAnsi" w:hAnsiTheme="minorHAnsi" w:cstheme="minorHAnsi"/>
          <w:sz w:val="22"/>
          <w:szCs w:val="22"/>
        </w:rPr>
        <w:t>_______</w:t>
      </w:r>
      <w:r w:rsidR="00643A5D" w:rsidRPr="00C40A4F">
        <w:rPr>
          <w:rStyle w:val="Rimandonotaapidipagina"/>
          <w:rFonts w:asciiTheme="minorHAnsi" w:hAnsiTheme="minorHAnsi" w:cstheme="minorHAnsi"/>
          <w:b/>
          <w:color w:val="C00000"/>
          <w:sz w:val="22"/>
          <w:szCs w:val="22"/>
          <w:highlight w:val="yellow"/>
        </w:rPr>
        <w:footnoteReference w:id="1"/>
      </w:r>
      <w:r w:rsidRPr="009820CC">
        <w:rPr>
          <w:rFonts w:asciiTheme="minorHAnsi" w:hAnsiTheme="minorHAnsi" w:cstheme="minorHAnsi"/>
          <w:sz w:val="22"/>
          <w:szCs w:val="22"/>
        </w:rPr>
        <w:t>,</w:t>
      </w:r>
      <w:r w:rsidRPr="009820CC">
        <w:rPr>
          <w:rFonts w:asciiTheme="minorHAnsi" w:hAnsiTheme="minorHAnsi" w:cstheme="minorHAnsi"/>
          <w:color w:val="C00000"/>
          <w:sz w:val="22"/>
          <w:szCs w:val="22"/>
        </w:rPr>
        <w:t xml:space="preserve"> </w:t>
      </w:r>
      <w:r w:rsidRPr="009820CC">
        <w:rPr>
          <w:rFonts w:asciiTheme="minorHAnsi" w:hAnsiTheme="minorHAnsi" w:cstheme="minorHAnsi"/>
          <w:sz w:val="22"/>
          <w:szCs w:val="22"/>
        </w:rPr>
        <w:t xml:space="preserve">a presentare offerta per l’affidamento diretto dei servizi indicati in oggetto, tramite PEC, utilizzando la piattaforma </w:t>
      </w:r>
      <w:r w:rsidRPr="00DC25B4">
        <w:rPr>
          <w:rFonts w:asciiTheme="minorHAnsi" w:hAnsiTheme="minorHAnsi" w:cstheme="minorHAnsi"/>
          <w:i/>
          <w:sz w:val="22"/>
          <w:szCs w:val="22"/>
        </w:rPr>
        <w:t>e-</w:t>
      </w:r>
      <w:proofErr w:type="spellStart"/>
      <w:r w:rsidRPr="00DC25B4">
        <w:rPr>
          <w:rFonts w:asciiTheme="minorHAnsi" w:hAnsiTheme="minorHAnsi" w:cstheme="minorHAnsi"/>
          <w:i/>
          <w:sz w:val="22"/>
          <w:szCs w:val="22"/>
        </w:rPr>
        <w:t>procurement</w:t>
      </w:r>
      <w:proofErr w:type="spellEnd"/>
      <w:r w:rsidRPr="009820CC">
        <w:rPr>
          <w:rStyle w:val="Rimandonotaapidipagina"/>
          <w:rFonts w:asciiTheme="minorHAnsi" w:hAnsiTheme="minorHAnsi" w:cstheme="minorHAnsi"/>
          <w:b/>
          <w:bCs/>
          <w:color w:val="C00000"/>
          <w:sz w:val="22"/>
          <w:szCs w:val="22"/>
          <w:highlight w:val="yellow"/>
        </w:rPr>
        <w:footnoteReference w:id="2"/>
      </w:r>
      <w:r w:rsidRPr="009820CC">
        <w:rPr>
          <w:rFonts w:asciiTheme="minorHAnsi" w:hAnsiTheme="minorHAnsi" w:cstheme="minorHAnsi"/>
          <w:sz w:val="22"/>
          <w:szCs w:val="22"/>
        </w:rPr>
        <w:t xml:space="preserve"> "____________________________" </w:t>
      </w:r>
      <w:r>
        <w:rPr>
          <w:rFonts w:asciiTheme="minorHAnsi" w:hAnsiTheme="minorHAnsi" w:cstheme="minorHAnsi"/>
          <w:sz w:val="22"/>
          <w:szCs w:val="22"/>
        </w:rPr>
        <w:t>(di seguito chiamata anche “p</w:t>
      </w:r>
      <w:r w:rsidRPr="009820CC">
        <w:rPr>
          <w:rFonts w:asciiTheme="minorHAnsi" w:hAnsiTheme="minorHAnsi" w:cstheme="minorHAnsi"/>
          <w:sz w:val="22"/>
          <w:szCs w:val="22"/>
        </w:rPr>
        <w:t>iattaforma”) disponibile all'indirizzo web:______________________________</w:t>
      </w:r>
      <w:r>
        <w:rPr>
          <w:rFonts w:asciiTheme="minorHAnsi" w:hAnsiTheme="minorHAnsi" w:cstheme="minorHAnsi"/>
          <w:sz w:val="22"/>
          <w:szCs w:val="22"/>
        </w:rPr>
        <w:t>.</w:t>
      </w:r>
    </w:p>
    <w:p w:rsidR="00725030" w:rsidRPr="009820CC" w:rsidRDefault="00725030" w:rsidP="00725030">
      <w:pPr>
        <w:widowControl w:val="0"/>
        <w:spacing w:after="60" w:line="264" w:lineRule="auto"/>
        <w:ind w:firstLine="709"/>
        <w:jc w:val="both"/>
        <w:rPr>
          <w:rFonts w:asciiTheme="minorHAnsi" w:hAnsiTheme="minorHAnsi" w:cstheme="minorHAnsi"/>
          <w:sz w:val="22"/>
          <w:szCs w:val="22"/>
        </w:rPr>
      </w:pPr>
      <w:r w:rsidRPr="009820CC">
        <w:rPr>
          <w:rFonts w:asciiTheme="minorHAnsi" w:hAnsiTheme="minorHAnsi" w:cstheme="minorHAnsi"/>
          <w:sz w:val="22"/>
          <w:szCs w:val="22"/>
        </w:rPr>
        <w:t xml:space="preserve">Codesto Operatore Economico potrà partecipare alla procedura di affidamento in oggetto solo se </w:t>
      </w:r>
      <w:r>
        <w:rPr>
          <w:rFonts w:asciiTheme="minorHAnsi" w:hAnsiTheme="minorHAnsi" w:cstheme="minorHAnsi"/>
        </w:rPr>
        <w:t xml:space="preserve"> è in possesso,</w:t>
      </w:r>
      <w:r w:rsidRPr="009820CC">
        <w:rPr>
          <w:rFonts w:asciiTheme="minorHAnsi" w:hAnsiTheme="minorHAnsi" w:cstheme="minorHAnsi"/>
          <w:sz w:val="22"/>
          <w:szCs w:val="22"/>
        </w:rPr>
        <w:t xml:space="preserve"> alla data di indizione della stessa, dei requisiti di ordine generale ex art.94 e 95</w:t>
      </w:r>
      <w:r>
        <w:rPr>
          <w:rFonts w:asciiTheme="minorHAnsi" w:hAnsiTheme="minorHAnsi" w:cstheme="minorHAnsi"/>
          <w:sz w:val="22"/>
          <w:szCs w:val="22"/>
        </w:rPr>
        <w:t xml:space="preserve"> del codice</w:t>
      </w:r>
      <w:r w:rsidRPr="009820CC">
        <w:rPr>
          <w:rFonts w:asciiTheme="minorHAnsi" w:hAnsiTheme="minorHAnsi" w:cstheme="minorHAnsi"/>
          <w:sz w:val="22"/>
          <w:szCs w:val="22"/>
        </w:rPr>
        <w:t xml:space="preserve"> e dei requisiti di idoneità professionale di cui al</w:t>
      </w:r>
      <w:r>
        <w:rPr>
          <w:rFonts w:asciiTheme="minorHAnsi" w:hAnsiTheme="minorHAnsi" w:cstheme="minorHAnsi"/>
          <w:sz w:val="22"/>
          <w:szCs w:val="22"/>
        </w:rPr>
        <w:t xml:space="preserve"> successivo </w:t>
      </w:r>
      <w:r w:rsidRPr="00D12532">
        <w:rPr>
          <w:rFonts w:asciiTheme="minorHAnsi" w:hAnsiTheme="minorHAnsi" w:cstheme="minorHAnsi"/>
          <w:sz w:val="22"/>
          <w:szCs w:val="22"/>
        </w:rPr>
        <w:t xml:space="preserve">art. 100 comma 1 lettera a), nonché </w:t>
      </w:r>
      <w:r w:rsidRPr="00D12532">
        <w:rPr>
          <w:rFonts w:asciiTheme="minorHAnsi" w:hAnsiTheme="minorHAnsi" w:cstheme="minorHAnsi"/>
          <w:color w:val="C00000"/>
          <w:sz w:val="22"/>
          <w:szCs w:val="22"/>
        </w:rPr>
        <w:t xml:space="preserve">[facoltativo] </w:t>
      </w:r>
      <w:r w:rsidRPr="00D12532">
        <w:rPr>
          <w:rFonts w:asciiTheme="minorHAnsi" w:hAnsiTheme="minorHAnsi" w:cstheme="minorHAnsi"/>
          <w:sz w:val="22"/>
          <w:szCs w:val="22"/>
        </w:rPr>
        <w:t>dei requisiti di capacità economico finanziaria e tecnico-professionali di cui all’art. 100 comma 1 lettere b) e c) del D.Lgs.36/2023,</w:t>
      </w:r>
      <w:r w:rsidR="00643A5D" w:rsidRPr="00D12532">
        <w:rPr>
          <w:rFonts w:asciiTheme="minorHAnsi" w:hAnsiTheme="minorHAnsi" w:cstheme="minorHAnsi"/>
          <w:sz w:val="22"/>
          <w:szCs w:val="22"/>
        </w:rPr>
        <w:t xml:space="preserve"> individuati nel Avviso sopra richiamato.</w:t>
      </w:r>
    </w:p>
    <w:p w:rsidR="00725030" w:rsidRDefault="00725030" w:rsidP="00725030">
      <w:pPr>
        <w:pStyle w:val="Corpotesto"/>
        <w:overflowPunct w:val="0"/>
        <w:autoSpaceDE w:val="0"/>
        <w:spacing w:after="0" w:line="264" w:lineRule="auto"/>
        <w:ind w:firstLine="709"/>
        <w:jc w:val="both"/>
        <w:rPr>
          <w:rFonts w:asciiTheme="minorHAnsi" w:eastAsia="Times New Roman" w:hAnsiTheme="minorHAnsi" w:cstheme="minorHAnsi"/>
          <w:kern w:val="0"/>
          <w:sz w:val="22"/>
          <w:szCs w:val="22"/>
          <w:lang w:eastAsia="ar-SA"/>
        </w:rPr>
      </w:pPr>
      <w:r w:rsidRPr="009820CC">
        <w:rPr>
          <w:rFonts w:asciiTheme="minorHAnsi" w:eastAsia="Times New Roman" w:hAnsiTheme="minorHAnsi" w:cstheme="minorHAnsi"/>
          <w:kern w:val="0"/>
          <w:sz w:val="22"/>
          <w:szCs w:val="22"/>
          <w:lang w:eastAsia="ar-SA"/>
        </w:rPr>
        <w:t xml:space="preserve">Al fine di dimostrare il possesso dei </w:t>
      </w:r>
      <w:r w:rsidR="00643A5D">
        <w:rPr>
          <w:rFonts w:asciiTheme="minorHAnsi" w:eastAsia="Times New Roman" w:hAnsiTheme="minorHAnsi" w:cstheme="minorHAnsi"/>
          <w:kern w:val="0"/>
          <w:sz w:val="22"/>
          <w:szCs w:val="22"/>
          <w:lang w:eastAsia="ar-SA"/>
        </w:rPr>
        <w:t xml:space="preserve">suddetti </w:t>
      </w:r>
      <w:r w:rsidRPr="009820CC">
        <w:rPr>
          <w:rFonts w:asciiTheme="minorHAnsi" w:eastAsia="Times New Roman" w:hAnsiTheme="minorHAnsi" w:cstheme="minorHAnsi"/>
          <w:kern w:val="0"/>
          <w:sz w:val="22"/>
          <w:szCs w:val="22"/>
          <w:lang w:eastAsia="ar-SA"/>
        </w:rPr>
        <w:t>requisiti speciali, Codesto O</w:t>
      </w:r>
      <w:r>
        <w:rPr>
          <w:rFonts w:asciiTheme="minorHAnsi" w:eastAsia="Times New Roman" w:hAnsiTheme="minorHAnsi" w:cstheme="minorHAnsi"/>
          <w:kern w:val="0"/>
          <w:sz w:val="22"/>
          <w:szCs w:val="22"/>
          <w:lang w:eastAsia="ar-SA"/>
        </w:rPr>
        <w:t>E</w:t>
      </w:r>
      <w:r w:rsidRPr="009820CC">
        <w:rPr>
          <w:rFonts w:asciiTheme="minorHAnsi" w:eastAsia="Times New Roman" w:hAnsiTheme="minorHAnsi" w:cstheme="minorHAnsi"/>
          <w:kern w:val="0"/>
          <w:sz w:val="22"/>
          <w:szCs w:val="22"/>
          <w:lang w:eastAsia="ar-SA"/>
        </w:rPr>
        <w:t xml:space="preserve"> potrà costituire un Raggruppamento Temporaneo di Professionisti (RTP). In tal caso, nella documentazione prodotta a seguito dell’invito, dovrà indicare l’intendimento di costituire un raggruppamento, evidenziando i dati relativi agli OO.EE. </w:t>
      </w:r>
      <w:proofErr w:type="spellStart"/>
      <w:r w:rsidRPr="009820CC">
        <w:rPr>
          <w:rFonts w:asciiTheme="minorHAnsi" w:eastAsia="Times New Roman" w:hAnsiTheme="minorHAnsi" w:cstheme="minorHAnsi"/>
          <w:kern w:val="0"/>
          <w:sz w:val="22"/>
          <w:szCs w:val="22"/>
          <w:lang w:eastAsia="ar-SA"/>
        </w:rPr>
        <w:t>raggruppandi</w:t>
      </w:r>
      <w:proofErr w:type="spellEnd"/>
      <w:r w:rsidRPr="009820CC">
        <w:rPr>
          <w:rFonts w:asciiTheme="minorHAnsi" w:eastAsia="Times New Roman" w:hAnsiTheme="minorHAnsi" w:cstheme="minorHAnsi"/>
          <w:kern w:val="0"/>
          <w:sz w:val="22"/>
          <w:szCs w:val="22"/>
          <w:lang w:eastAsia="ar-SA"/>
        </w:rPr>
        <w:t xml:space="preserve">, che dovranno sottoscrivere la documentazione relativa all’offerta nei termini di cui alla presente lettera di invito. Tale raggruppamento dovrà essere formalmente costituito prima dell’aggiudicazione dei SAI in oggetto. In ogni caso, tutti gli OOEE </w:t>
      </w:r>
      <w:proofErr w:type="spellStart"/>
      <w:r w:rsidRPr="009820CC">
        <w:rPr>
          <w:rFonts w:asciiTheme="minorHAnsi" w:eastAsia="Times New Roman" w:hAnsiTheme="minorHAnsi" w:cstheme="minorHAnsi"/>
          <w:kern w:val="0"/>
          <w:sz w:val="22"/>
          <w:szCs w:val="22"/>
          <w:lang w:eastAsia="ar-SA"/>
        </w:rPr>
        <w:t>raggruppandi</w:t>
      </w:r>
      <w:proofErr w:type="spellEnd"/>
      <w:r w:rsidRPr="009820CC">
        <w:rPr>
          <w:rFonts w:asciiTheme="minorHAnsi" w:eastAsia="Times New Roman" w:hAnsiTheme="minorHAnsi" w:cstheme="minorHAnsi"/>
          <w:kern w:val="0"/>
          <w:sz w:val="22"/>
          <w:szCs w:val="22"/>
          <w:lang w:eastAsia="ar-SA"/>
        </w:rPr>
        <w:t xml:space="preserve"> devono possedere i requisiti di ordine generale di cui agli articoli 94 e 95 del codice.</w:t>
      </w:r>
    </w:p>
    <w:p w:rsidR="00725030" w:rsidRPr="00B7705D" w:rsidRDefault="00725030" w:rsidP="00725030">
      <w:pPr>
        <w:widowControl w:val="0"/>
        <w:spacing w:before="120" w:after="120" w:line="264" w:lineRule="auto"/>
        <w:ind w:firstLine="709"/>
        <w:jc w:val="both"/>
        <w:rPr>
          <w:rFonts w:asciiTheme="minorHAnsi" w:hAnsiTheme="minorHAnsi" w:cstheme="minorHAnsi"/>
          <w:sz w:val="22"/>
          <w:szCs w:val="22"/>
        </w:rPr>
      </w:pPr>
      <w:r w:rsidRPr="009820CC">
        <w:rPr>
          <w:rFonts w:asciiTheme="minorHAnsi" w:hAnsiTheme="minorHAnsi" w:cstheme="minorHAnsi"/>
          <w:sz w:val="22"/>
          <w:szCs w:val="22"/>
        </w:rPr>
        <w:t>Con l’avvenuta partecipazione, si intendono pienamente riconosciut</w:t>
      </w:r>
      <w:r>
        <w:rPr>
          <w:rFonts w:asciiTheme="minorHAnsi" w:hAnsiTheme="minorHAnsi" w:cstheme="minorHAnsi"/>
          <w:sz w:val="22"/>
          <w:szCs w:val="22"/>
        </w:rPr>
        <w:t>i</w:t>
      </w:r>
      <w:r w:rsidRPr="009820CC">
        <w:rPr>
          <w:rFonts w:asciiTheme="minorHAnsi" w:hAnsiTheme="minorHAnsi" w:cstheme="minorHAnsi"/>
          <w:sz w:val="22"/>
          <w:szCs w:val="22"/>
        </w:rPr>
        <w:t xml:space="preserve"> ed accettat</w:t>
      </w:r>
      <w:r>
        <w:rPr>
          <w:rFonts w:asciiTheme="minorHAnsi" w:hAnsiTheme="minorHAnsi" w:cstheme="minorHAnsi"/>
          <w:sz w:val="22"/>
          <w:szCs w:val="22"/>
        </w:rPr>
        <w:t>i</w:t>
      </w:r>
      <w:r w:rsidRPr="009820CC">
        <w:rPr>
          <w:rFonts w:asciiTheme="minorHAnsi" w:hAnsiTheme="minorHAnsi" w:cstheme="minorHAnsi"/>
          <w:sz w:val="22"/>
          <w:szCs w:val="22"/>
        </w:rPr>
        <w:t xml:space="preserve"> tutti i contenuti, le indicazioni e le prescrizioni riportat</w:t>
      </w:r>
      <w:r>
        <w:rPr>
          <w:rFonts w:asciiTheme="minorHAnsi" w:hAnsiTheme="minorHAnsi" w:cstheme="minorHAnsi"/>
          <w:sz w:val="22"/>
          <w:szCs w:val="22"/>
        </w:rPr>
        <w:t>i</w:t>
      </w:r>
      <w:r w:rsidRPr="009820CC">
        <w:rPr>
          <w:rFonts w:asciiTheme="minorHAnsi" w:hAnsiTheme="minorHAnsi" w:cstheme="minorHAnsi"/>
          <w:sz w:val="22"/>
          <w:szCs w:val="22"/>
        </w:rPr>
        <w:t xml:space="preserve"> nella presente lettera di invito</w:t>
      </w:r>
      <w:r>
        <w:rPr>
          <w:rFonts w:asciiTheme="minorHAnsi" w:hAnsiTheme="minorHAnsi" w:cstheme="minorHAnsi"/>
          <w:sz w:val="22"/>
          <w:szCs w:val="22"/>
        </w:rPr>
        <w:t xml:space="preserve"> e nella seguente documentazione allegata,</w:t>
      </w:r>
      <w:r w:rsidRPr="00B7705D">
        <w:rPr>
          <w:rFonts w:asciiTheme="minorHAnsi" w:hAnsiTheme="minorHAnsi" w:cstheme="minorHAnsi"/>
          <w:sz w:val="22"/>
          <w:szCs w:val="22"/>
        </w:rPr>
        <w:t xml:space="preserve"> scaricabile dal seguente link ______________: </w:t>
      </w:r>
    </w:p>
    <w:p w:rsidR="00725030" w:rsidRPr="009820CC"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iCs/>
          <w:sz w:val="22"/>
          <w:szCs w:val="22"/>
        </w:rPr>
      </w:pPr>
      <w:r w:rsidRPr="009820CC">
        <w:rPr>
          <w:rFonts w:asciiTheme="minorHAnsi" w:hAnsiTheme="minorHAnsi" w:cstheme="minorHAnsi"/>
          <w:sz w:val="22"/>
          <w:szCs w:val="22"/>
        </w:rPr>
        <w:t xml:space="preserve">Determina a contrarre ai sensi dell’art.17 del codice; </w:t>
      </w:r>
    </w:p>
    <w:p w:rsidR="00725030" w:rsidRPr="009820CC"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Documento di Indirizzo alla Progettazione (DIP), di cui all’art.41 comma 2 del codice;</w:t>
      </w:r>
    </w:p>
    <w:p w:rsidR="00725030"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Progetto del servizio, ai sensi dell’art. 41, comma 12 del codice, corredato da idonea Relazione tecnico-illustrativa, calcolo del corrispettivo a base di gara (in conformità al DM 17/06/2016, come modificato nell’allegato I.13, art. 2 tabella A), capitolato prestazionale e schema di contratto.</w:t>
      </w:r>
    </w:p>
    <w:p w:rsidR="00725030" w:rsidRPr="00053172"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b/>
          <w:iCs/>
          <w:sz w:val="22"/>
          <w:szCs w:val="22"/>
        </w:rPr>
      </w:pPr>
      <w:r w:rsidRPr="00053172">
        <w:rPr>
          <w:rFonts w:asciiTheme="minorHAnsi" w:hAnsiTheme="minorHAnsi" w:cstheme="minorHAnsi"/>
          <w:b/>
          <w:iCs/>
          <w:sz w:val="22"/>
          <w:szCs w:val="22"/>
        </w:rPr>
        <w:t xml:space="preserve">Avviso di indagine di mercato, finalizzata alla costituzione di un elenco di OOEE, in seno al quale individuare l’OE (o gli OOEE) da invitare. </w:t>
      </w:r>
    </w:p>
    <w:p w:rsidR="00725030" w:rsidRPr="009820CC"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 xml:space="preserve">Modello di Dichiarazione dell’operatore economico invitato, in merito ai requisiti di ordine generale ex 94 e 95 e di idoneità professionale ex art. 100 comma 1 lettera a) del codice </w:t>
      </w:r>
      <w:r w:rsidRPr="009820CC">
        <w:rPr>
          <w:rFonts w:asciiTheme="minorHAnsi" w:hAnsiTheme="minorHAnsi" w:cstheme="minorHAnsi"/>
          <w:iCs/>
          <w:color w:val="C00000"/>
          <w:sz w:val="22"/>
          <w:szCs w:val="22"/>
        </w:rPr>
        <w:t>[aggiungere requisiti speciali art.100 comma 1 lettera b) e c), se richiesti]</w:t>
      </w:r>
      <w:r w:rsidRPr="009820CC">
        <w:rPr>
          <w:rFonts w:asciiTheme="minorHAnsi" w:hAnsiTheme="minorHAnsi" w:cstheme="minorHAnsi"/>
          <w:iCs/>
          <w:sz w:val="22"/>
          <w:szCs w:val="22"/>
        </w:rPr>
        <w:t>.</w:t>
      </w:r>
    </w:p>
    <w:p w:rsidR="00725030" w:rsidRPr="009820CC" w:rsidRDefault="00725030" w:rsidP="00725030">
      <w:pPr>
        <w:widowControl w:val="0"/>
        <w:numPr>
          <w:ilvl w:val="0"/>
          <w:numId w:val="10"/>
        </w:numPr>
        <w:suppressAutoHyphens w:val="0"/>
        <w:spacing w:after="8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Modello di Offerta economica.</w:t>
      </w:r>
    </w:p>
    <w:p w:rsidR="00725030" w:rsidRPr="009820CC" w:rsidRDefault="00725030" w:rsidP="00725030">
      <w:pPr>
        <w:widowControl w:val="0"/>
        <w:numPr>
          <w:ilvl w:val="0"/>
          <w:numId w:val="10"/>
        </w:numPr>
        <w:suppressAutoHyphens w:val="0"/>
        <w:spacing w:after="5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Modulistica dichiarazioni dell’OE;</w:t>
      </w:r>
    </w:p>
    <w:p w:rsidR="00725030" w:rsidRDefault="00725030" w:rsidP="00725030">
      <w:pPr>
        <w:widowControl w:val="0"/>
        <w:numPr>
          <w:ilvl w:val="0"/>
          <w:numId w:val="10"/>
        </w:numPr>
        <w:suppressAutoHyphens w:val="0"/>
        <w:spacing w:after="50" w:line="264" w:lineRule="auto"/>
        <w:ind w:left="284" w:hanging="284"/>
        <w:jc w:val="both"/>
        <w:rPr>
          <w:rFonts w:asciiTheme="minorHAnsi" w:hAnsiTheme="minorHAnsi" w:cstheme="minorHAnsi"/>
          <w:iCs/>
          <w:sz w:val="22"/>
          <w:szCs w:val="22"/>
        </w:rPr>
      </w:pPr>
      <w:r w:rsidRPr="009820CC">
        <w:rPr>
          <w:rFonts w:asciiTheme="minorHAnsi" w:hAnsiTheme="minorHAnsi" w:cstheme="minorHAnsi"/>
          <w:iCs/>
          <w:sz w:val="22"/>
          <w:szCs w:val="22"/>
        </w:rPr>
        <w:t>_____altri allegati________.</w:t>
      </w:r>
    </w:p>
    <w:p w:rsidR="00725030" w:rsidRPr="009820CC" w:rsidRDefault="00725030" w:rsidP="00725030">
      <w:pPr>
        <w:widowControl w:val="0"/>
        <w:suppressAutoHyphens w:val="0"/>
        <w:spacing w:after="50" w:line="264" w:lineRule="auto"/>
        <w:jc w:val="both"/>
        <w:rPr>
          <w:rFonts w:asciiTheme="minorHAnsi" w:hAnsiTheme="minorHAnsi" w:cstheme="minorHAnsi"/>
          <w:iCs/>
          <w:sz w:val="6"/>
          <w:szCs w:val="6"/>
        </w:rPr>
      </w:pPr>
    </w:p>
    <w:p w:rsidR="00725030" w:rsidRPr="00870D6F" w:rsidRDefault="00725030" w:rsidP="00725030">
      <w:pPr>
        <w:widowControl w:val="0"/>
        <w:suppressAutoHyphens w:val="0"/>
        <w:spacing w:after="50" w:line="264" w:lineRule="auto"/>
        <w:jc w:val="both"/>
        <w:rPr>
          <w:rFonts w:asciiTheme="minorHAnsi" w:hAnsiTheme="minorHAnsi" w:cstheme="minorHAnsi"/>
          <w:iCs/>
          <w:sz w:val="22"/>
          <w:szCs w:val="22"/>
        </w:rPr>
      </w:pPr>
      <w:r w:rsidRPr="00870D6F">
        <w:rPr>
          <w:rFonts w:asciiTheme="minorHAnsi" w:hAnsiTheme="minorHAnsi" w:cstheme="minorHAnsi"/>
          <w:iCs/>
          <w:sz w:val="22"/>
          <w:szCs w:val="22"/>
        </w:rPr>
        <w:t xml:space="preserve">Facendo riferimento ai contenuti dell’avviso di indagine di mercato, finalizzato alla costituzione di un elenco tra cui selezionare l’OE (o gli OOEE) da invitare alla procedura per l’affidamento dei servizi di architettura e ingegneria in oggetto, pubblicato da questa stazione appaltante in data__________, </w:t>
      </w:r>
      <w:r>
        <w:rPr>
          <w:rFonts w:asciiTheme="minorHAnsi" w:hAnsiTheme="minorHAnsi" w:cstheme="minorHAnsi"/>
          <w:iCs/>
          <w:sz w:val="22"/>
          <w:szCs w:val="22"/>
        </w:rPr>
        <w:t>s</w:t>
      </w:r>
      <w:r w:rsidRPr="00870D6F">
        <w:rPr>
          <w:rFonts w:asciiTheme="minorHAnsi" w:hAnsiTheme="minorHAnsi" w:cstheme="minorHAnsi"/>
          <w:iCs/>
          <w:sz w:val="22"/>
          <w:szCs w:val="22"/>
        </w:rPr>
        <w:t xml:space="preserve">i riportano appresso le informazioni utili per l’uso della piattaforma e per presentare la documentazione necessaria per partecipare alla procedura di affidamento. </w:t>
      </w:r>
    </w:p>
    <w:p w:rsidR="00725030" w:rsidRDefault="00725030" w:rsidP="00725030">
      <w:pPr>
        <w:widowControl w:val="0"/>
        <w:suppressAutoHyphens w:val="0"/>
        <w:spacing w:before="120" w:after="50" w:line="264" w:lineRule="auto"/>
        <w:jc w:val="both"/>
        <w:rPr>
          <w:rFonts w:asciiTheme="minorHAnsi" w:hAnsiTheme="minorHAnsi" w:cstheme="minorHAnsi"/>
          <w:iCs/>
          <w:sz w:val="22"/>
          <w:szCs w:val="22"/>
        </w:rPr>
      </w:pPr>
      <w:r>
        <w:rPr>
          <w:rFonts w:asciiTheme="minorHAnsi" w:hAnsiTheme="minorHAnsi" w:cstheme="minorHAnsi"/>
          <w:iCs/>
          <w:sz w:val="22"/>
          <w:szCs w:val="22"/>
        </w:rPr>
        <w:t xml:space="preserve">In particolare, nell’Avviso allegato, che costituisce parte integrante della presente lettera di invito, sono riportate  informazioni  e dati su stazione appaltante e RUP, sui tempi di esecuzione, sull’importo stimato del servizio, sulla tipologia della procedura di affidamento, sui criteri di aggiudicazione, sulle condizioni di partecipazione alla procedura di affidamento, sui requisiti di carattere generale e speciale di cui gli OOEE interessati dovranno essere in possesso, sul sopralluogo, sui subappalti, su cauzioni e garanzie, sulle cause e le modalità di esclusione e sul soccorso istruttorio.   </w:t>
      </w:r>
    </w:p>
    <w:p w:rsidR="00725030" w:rsidRDefault="00725030" w:rsidP="00725030">
      <w:pPr>
        <w:widowControl w:val="0"/>
        <w:suppressAutoHyphens w:val="0"/>
        <w:spacing w:before="120" w:after="120" w:line="264" w:lineRule="auto"/>
        <w:jc w:val="both"/>
        <w:rPr>
          <w:rFonts w:asciiTheme="minorHAnsi" w:hAnsiTheme="minorHAnsi" w:cstheme="minorHAnsi"/>
          <w:b/>
          <w:sz w:val="22"/>
          <w:szCs w:val="22"/>
        </w:rPr>
      </w:pPr>
      <w:r w:rsidRPr="00870D6F">
        <w:rPr>
          <w:rFonts w:asciiTheme="minorHAnsi" w:hAnsiTheme="minorHAnsi" w:cstheme="minorHAnsi"/>
          <w:b/>
          <w:bCs/>
          <w:sz w:val="22"/>
          <w:szCs w:val="22"/>
        </w:rPr>
        <w:t>Co</w:t>
      </w:r>
      <w:r w:rsidRPr="00870D6F">
        <w:rPr>
          <w:rFonts w:asciiTheme="minorHAnsi" w:hAnsiTheme="minorHAnsi" w:cstheme="minorHAnsi"/>
          <w:b/>
          <w:sz w:val="22"/>
          <w:szCs w:val="22"/>
        </w:rPr>
        <w:t xml:space="preserve">desto Operatore Economico dovrà prendere visione dei dati riportati nell’Avviso sopra richiamato, unitamente ai contenuti della documentazione </w:t>
      </w:r>
      <w:r>
        <w:rPr>
          <w:rFonts w:asciiTheme="minorHAnsi" w:hAnsiTheme="minorHAnsi" w:cstheme="minorHAnsi"/>
          <w:b/>
          <w:sz w:val="22"/>
          <w:szCs w:val="22"/>
        </w:rPr>
        <w:t xml:space="preserve">di gara, </w:t>
      </w:r>
      <w:r w:rsidRPr="00870D6F">
        <w:rPr>
          <w:rFonts w:asciiTheme="minorHAnsi" w:hAnsiTheme="minorHAnsi" w:cstheme="minorHAnsi"/>
          <w:b/>
          <w:sz w:val="22"/>
          <w:szCs w:val="22"/>
        </w:rPr>
        <w:t>prima della presentazione dell’offerta.</w:t>
      </w:r>
      <w:r w:rsidRPr="009820CC">
        <w:rPr>
          <w:rFonts w:asciiTheme="minorHAnsi" w:hAnsiTheme="minorHAnsi" w:cstheme="minorHAnsi"/>
          <w:b/>
          <w:sz w:val="22"/>
          <w:szCs w:val="22"/>
        </w:rPr>
        <w:t xml:space="preserve"> </w:t>
      </w:r>
    </w:p>
    <w:p w:rsidR="00725030" w:rsidRPr="000A5D2D" w:rsidRDefault="00725030" w:rsidP="00725030">
      <w:pPr>
        <w:pStyle w:val="Paragrafoelenco"/>
        <w:numPr>
          <w:ilvl w:val="0"/>
          <w:numId w:val="35"/>
        </w:numPr>
        <w:spacing w:before="360" w:after="0" w:line="264" w:lineRule="auto"/>
        <w:ind w:left="283" w:hanging="357"/>
        <w:jc w:val="both"/>
        <w:rPr>
          <w:rFonts w:asciiTheme="minorHAnsi" w:hAnsiTheme="minorHAnsi" w:cstheme="minorHAnsi"/>
          <w:b/>
          <w:bCs/>
          <w:caps/>
          <w:color w:val="002060"/>
          <w:sz w:val="23"/>
          <w:szCs w:val="23"/>
        </w:rPr>
      </w:pPr>
      <w:r w:rsidRPr="000A5D2D">
        <w:rPr>
          <w:rFonts w:cs="Calibri"/>
          <w:b/>
          <w:caps/>
          <w:color w:val="002060"/>
        </w:rPr>
        <w:t>Inf</w:t>
      </w:r>
      <w:r w:rsidRPr="000A5D2D">
        <w:rPr>
          <w:rFonts w:asciiTheme="minorHAnsi" w:hAnsiTheme="minorHAnsi" w:cstheme="minorHAnsi"/>
          <w:b/>
          <w:caps/>
          <w:color w:val="002060"/>
        </w:rPr>
        <w:t>ormazioni  utili per l’uso della piattaforma e-procurement</w:t>
      </w:r>
      <w:r w:rsidRPr="00AC5A92">
        <w:rPr>
          <w:rStyle w:val="Rimandonotaapidipagina"/>
          <w:rFonts w:asciiTheme="minorHAnsi" w:hAnsiTheme="minorHAnsi" w:cstheme="minorHAnsi"/>
          <w:b/>
          <w:bCs/>
          <w:caps/>
          <w:color w:val="C00000"/>
          <w:highlight w:val="yellow"/>
        </w:rPr>
        <w:footnoteReference w:id="3"/>
      </w:r>
      <w:r w:rsidRPr="000A5D2D">
        <w:rPr>
          <w:rFonts w:asciiTheme="minorHAnsi" w:hAnsiTheme="minorHAnsi" w:cstheme="minorHAnsi"/>
          <w:b/>
          <w:bCs/>
          <w:caps/>
          <w:color w:val="002060"/>
          <w:sz w:val="23"/>
          <w:szCs w:val="23"/>
        </w:rPr>
        <w:t xml:space="preserve">     </w:t>
      </w:r>
    </w:p>
    <w:p w:rsidR="00725030" w:rsidRPr="000A5D2D" w:rsidRDefault="00725030" w:rsidP="00725030">
      <w:pPr>
        <w:spacing w:after="60" w:line="264" w:lineRule="auto"/>
        <w:jc w:val="both"/>
        <w:rPr>
          <w:rStyle w:val="Carpredefinitoparagrafo1"/>
          <w:rFonts w:asciiTheme="minorHAnsi" w:hAnsiTheme="minorHAnsi" w:cstheme="minorHAnsi"/>
          <w:sz w:val="22"/>
          <w:szCs w:val="22"/>
        </w:rPr>
      </w:pPr>
      <w:r w:rsidRPr="00AC5A92">
        <w:rPr>
          <w:rFonts w:asciiTheme="minorHAnsi" w:hAnsiTheme="minorHAnsi" w:cstheme="minorHAnsi"/>
        </w:rPr>
        <w:t>L</w:t>
      </w:r>
      <w:r w:rsidRPr="000A5D2D">
        <w:rPr>
          <w:rFonts w:asciiTheme="minorHAnsi" w:hAnsiTheme="minorHAnsi" w:cstheme="minorHAnsi"/>
          <w:sz w:val="22"/>
          <w:szCs w:val="22"/>
        </w:rPr>
        <w:t>a procedura di affidamento sarà espletata in modalità digitale, mediante la piattaforma e-</w:t>
      </w:r>
      <w:proofErr w:type="spellStart"/>
      <w:r w:rsidRPr="000A5D2D">
        <w:rPr>
          <w:rFonts w:asciiTheme="minorHAnsi" w:hAnsiTheme="minorHAnsi" w:cstheme="minorHAnsi"/>
          <w:sz w:val="22"/>
          <w:szCs w:val="22"/>
        </w:rPr>
        <w:t>procurement</w:t>
      </w:r>
      <w:proofErr w:type="spellEnd"/>
      <w:r w:rsidRPr="000A5D2D">
        <w:rPr>
          <w:rFonts w:asciiTheme="minorHAnsi" w:hAnsiTheme="minorHAnsi" w:cstheme="minorHAnsi"/>
          <w:sz w:val="22"/>
          <w:szCs w:val="22"/>
        </w:rPr>
        <w:t xml:space="preserve"> </w:t>
      </w:r>
      <w:r w:rsidRPr="000A5D2D">
        <w:rPr>
          <w:rFonts w:asciiTheme="minorHAnsi" w:hAnsiTheme="minorHAnsi" w:cstheme="minorHAnsi"/>
          <w:b/>
          <w:bCs/>
          <w:sz w:val="22"/>
          <w:szCs w:val="22"/>
        </w:rPr>
        <w:t>"</w:t>
      </w:r>
      <w:r>
        <w:rPr>
          <w:rFonts w:asciiTheme="minorHAnsi" w:hAnsiTheme="minorHAnsi" w:cstheme="minorHAnsi"/>
          <w:b/>
          <w:bCs/>
          <w:sz w:val="22"/>
          <w:szCs w:val="22"/>
        </w:rPr>
        <w:t>__________________________________</w:t>
      </w:r>
      <w:r w:rsidRPr="000A5D2D">
        <w:rPr>
          <w:rFonts w:asciiTheme="minorHAnsi" w:hAnsiTheme="minorHAnsi" w:cstheme="minorHAnsi"/>
          <w:b/>
          <w:bCs/>
          <w:sz w:val="22"/>
          <w:szCs w:val="22"/>
        </w:rPr>
        <w:t>"</w:t>
      </w:r>
      <w:r w:rsidRPr="000A5D2D">
        <w:rPr>
          <w:rFonts w:asciiTheme="minorHAnsi" w:hAnsiTheme="minorHAnsi" w:cstheme="minorHAnsi"/>
          <w:sz w:val="22"/>
          <w:szCs w:val="22"/>
        </w:rPr>
        <w:t xml:space="preserve">  disponibile all'indirizzo web:</w:t>
      </w:r>
      <w:r>
        <w:rPr>
          <w:rFonts w:asciiTheme="minorHAnsi" w:hAnsiTheme="minorHAnsi" w:cstheme="minorHAnsi"/>
          <w:sz w:val="22"/>
          <w:szCs w:val="22"/>
        </w:rPr>
        <w:t>_____________</w:t>
      </w:r>
      <w:r w:rsidRPr="000A5D2D">
        <w:rPr>
          <w:rFonts w:asciiTheme="minorHAnsi" w:hAnsiTheme="minorHAnsi" w:cstheme="minorHAnsi"/>
          <w:sz w:val="22"/>
          <w:szCs w:val="22"/>
        </w:rPr>
        <w:t xml:space="preserve"> </w:t>
      </w:r>
    </w:p>
    <w:p w:rsidR="00725030" w:rsidRPr="000A5D2D" w:rsidRDefault="00725030" w:rsidP="00725030">
      <w:pPr>
        <w:pStyle w:val="Corpotesto"/>
        <w:spacing w:line="264" w:lineRule="auto"/>
        <w:ind w:right="-6"/>
        <w:jc w:val="both"/>
        <w:rPr>
          <w:rFonts w:asciiTheme="minorHAnsi" w:eastAsia="Calibri" w:hAnsiTheme="minorHAnsi" w:cstheme="minorHAnsi"/>
          <w:kern w:val="0"/>
          <w:sz w:val="22"/>
          <w:szCs w:val="22"/>
          <w:lang w:eastAsia="en-US"/>
        </w:rPr>
      </w:pPr>
      <w:r>
        <w:rPr>
          <w:rFonts w:asciiTheme="minorHAnsi" w:eastAsia="Calibri" w:hAnsiTheme="minorHAnsi" w:cstheme="minorHAnsi"/>
          <w:kern w:val="0"/>
          <w:sz w:val="22"/>
          <w:szCs w:val="22"/>
          <w:lang w:eastAsia="en-US"/>
        </w:rPr>
        <w:t>L’utilizzo della p</w:t>
      </w:r>
      <w:r w:rsidRPr="000A5D2D">
        <w:rPr>
          <w:rFonts w:asciiTheme="minorHAnsi" w:eastAsia="Calibri" w:hAnsiTheme="minorHAnsi" w:cstheme="minorHAnsi"/>
          <w:kern w:val="0"/>
          <w:sz w:val="22"/>
          <w:szCs w:val="22"/>
          <w:lang w:eastAsia="en-US"/>
        </w:rPr>
        <w:t xml:space="preserve">iattaforma comporta l’accettazione tacita ed incondizionata di tutti i termini, le condizioni di utilizzo e le avvertenze contenute nei documenti di gara, nel predetto documento nonché di quanto portato a conoscenza degli utenti </w:t>
      </w:r>
      <w:r>
        <w:rPr>
          <w:rFonts w:asciiTheme="minorHAnsi" w:eastAsia="Calibri" w:hAnsiTheme="minorHAnsi" w:cstheme="minorHAnsi"/>
          <w:kern w:val="0"/>
          <w:sz w:val="22"/>
          <w:szCs w:val="22"/>
          <w:lang w:eastAsia="en-US"/>
        </w:rPr>
        <w:t>tramite le comunicazioni sulla p</w:t>
      </w:r>
      <w:r w:rsidRPr="000A5D2D">
        <w:rPr>
          <w:rFonts w:asciiTheme="minorHAnsi" w:eastAsia="Calibri" w:hAnsiTheme="minorHAnsi" w:cstheme="minorHAnsi"/>
          <w:kern w:val="0"/>
          <w:sz w:val="22"/>
          <w:szCs w:val="22"/>
          <w:lang w:eastAsia="en-US"/>
        </w:rPr>
        <w:t>iattaforma.</w:t>
      </w:r>
    </w:p>
    <w:p w:rsidR="00725030" w:rsidRPr="000A5D2D" w:rsidRDefault="00725030" w:rsidP="00725030">
      <w:pPr>
        <w:pStyle w:val="Corpotesto"/>
        <w:snapToGrid w:val="0"/>
        <w:spacing w:after="60" w:line="264" w:lineRule="auto"/>
        <w:ind w:right="-6"/>
        <w:jc w:val="both"/>
        <w:rPr>
          <w:rFonts w:asciiTheme="minorHAnsi" w:eastAsia="Calibri" w:hAnsiTheme="minorHAnsi" w:cstheme="minorHAnsi"/>
          <w:kern w:val="0"/>
          <w:sz w:val="22"/>
          <w:szCs w:val="22"/>
          <w:lang w:eastAsia="en-US"/>
        </w:rPr>
      </w:pPr>
      <w:r w:rsidRPr="000A5D2D">
        <w:rPr>
          <w:rFonts w:asciiTheme="minorHAnsi" w:eastAsia="Calibri" w:hAnsiTheme="minorHAnsi" w:cstheme="minorHAnsi"/>
          <w:kern w:val="0"/>
          <w:sz w:val="22"/>
          <w:szCs w:val="22"/>
          <w:lang w:eastAsia="en-US"/>
        </w:rPr>
        <w:t xml:space="preserve">L’utilizzo della </w:t>
      </w:r>
      <w:r>
        <w:rPr>
          <w:rFonts w:asciiTheme="minorHAnsi" w:eastAsia="Calibri" w:hAnsiTheme="minorHAnsi" w:cstheme="minorHAnsi"/>
          <w:kern w:val="0"/>
          <w:sz w:val="22"/>
          <w:szCs w:val="22"/>
          <w:lang w:eastAsia="en-US"/>
        </w:rPr>
        <w:t>p</w:t>
      </w:r>
      <w:r w:rsidRPr="000A5D2D">
        <w:rPr>
          <w:rFonts w:asciiTheme="minorHAnsi" w:eastAsia="Calibri" w:hAnsiTheme="minorHAnsi" w:cstheme="minorHAnsi"/>
          <w:kern w:val="0"/>
          <w:sz w:val="22"/>
          <w:szCs w:val="22"/>
          <w:lang w:eastAsia="en-US"/>
        </w:rPr>
        <w:t xml:space="preserve">iattaforma avviene nel rispetto dei principi di </w:t>
      </w:r>
      <w:proofErr w:type="spellStart"/>
      <w:r w:rsidRPr="000A5D2D">
        <w:rPr>
          <w:rFonts w:asciiTheme="minorHAnsi" w:eastAsia="Calibri" w:hAnsiTheme="minorHAnsi" w:cstheme="minorHAnsi"/>
          <w:kern w:val="0"/>
          <w:sz w:val="22"/>
          <w:szCs w:val="22"/>
          <w:lang w:eastAsia="en-US"/>
        </w:rPr>
        <w:t>autoresponsabilità</w:t>
      </w:r>
      <w:proofErr w:type="spellEnd"/>
      <w:r w:rsidRPr="000A5D2D">
        <w:rPr>
          <w:rFonts w:asciiTheme="minorHAnsi" w:eastAsia="Calibri" w:hAnsiTheme="minorHAnsi" w:cstheme="minorHAnsi"/>
          <w:kern w:val="0"/>
          <w:sz w:val="22"/>
          <w:szCs w:val="22"/>
          <w:lang w:eastAsia="en-US"/>
        </w:rPr>
        <w:t xml:space="preserve"> e di diligenza professionale, secondo quanto previsto dall’articolo 1176, comma 2, del Codice civile</w:t>
      </w:r>
      <w:r>
        <w:rPr>
          <w:rFonts w:asciiTheme="minorHAnsi" w:eastAsia="Calibri" w:hAnsiTheme="minorHAnsi" w:cstheme="minorHAnsi"/>
          <w:kern w:val="0"/>
          <w:sz w:val="22"/>
          <w:szCs w:val="22"/>
          <w:lang w:eastAsia="en-US"/>
        </w:rPr>
        <w:t>.</w:t>
      </w:r>
    </w:p>
    <w:p w:rsidR="00725030" w:rsidRPr="000A5D2D" w:rsidRDefault="00725030" w:rsidP="00725030">
      <w:pPr>
        <w:pStyle w:val="Corpotesto"/>
        <w:snapToGrid w:val="0"/>
        <w:spacing w:after="60" w:line="264" w:lineRule="auto"/>
        <w:ind w:right="-6"/>
        <w:jc w:val="both"/>
        <w:rPr>
          <w:rFonts w:asciiTheme="minorHAnsi" w:eastAsia="Calibri" w:hAnsiTheme="minorHAnsi" w:cstheme="minorHAnsi"/>
          <w:kern w:val="0"/>
          <w:sz w:val="22"/>
          <w:szCs w:val="22"/>
          <w:lang w:eastAsia="en-US"/>
        </w:rPr>
      </w:pPr>
      <w:r w:rsidRPr="000A5D2D">
        <w:rPr>
          <w:rFonts w:asciiTheme="minorHAnsi" w:eastAsia="Calibri" w:hAnsiTheme="minorHAnsi" w:cstheme="minorHAnsi"/>
          <w:kern w:val="0"/>
          <w:sz w:val="22"/>
          <w:szCs w:val="22"/>
          <w:lang w:eastAsia="en-US"/>
        </w:rPr>
        <w:t xml:space="preserve">La Stazione appaltante non assume alcuna responsabilità per </w:t>
      </w:r>
      <w:r>
        <w:rPr>
          <w:rFonts w:asciiTheme="minorHAnsi" w:eastAsia="Calibri" w:hAnsiTheme="minorHAnsi" w:cstheme="minorHAnsi"/>
          <w:kern w:val="0"/>
          <w:sz w:val="22"/>
          <w:szCs w:val="22"/>
          <w:lang w:eastAsia="en-US"/>
        </w:rPr>
        <w:t xml:space="preserve">la </w:t>
      </w:r>
      <w:r w:rsidRPr="000A5D2D">
        <w:rPr>
          <w:rFonts w:asciiTheme="minorHAnsi" w:eastAsia="Calibri" w:hAnsiTheme="minorHAnsi" w:cstheme="minorHAnsi"/>
          <w:kern w:val="0"/>
          <w:sz w:val="22"/>
          <w:szCs w:val="22"/>
          <w:lang w:eastAsia="en-US"/>
        </w:rPr>
        <w:t>perdita di documenti e dati, danneggiamento di file e documenti, ritardi nell’inserimento di dati, documenti e/o nella presentazione della domanda, malfunzionamento, danni, pregiudizi derivanti all’operatore economico, da:</w:t>
      </w:r>
    </w:p>
    <w:p w:rsidR="00725030" w:rsidRPr="000A5D2D" w:rsidRDefault="00725030" w:rsidP="00725030">
      <w:pPr>
        <w:pStyle w:val="Corpotesto"/>
        <w:widowControl/>
        <w:numPr>
          <w:ilvl w:val="0"/>
          <w:numId w:val="29"/>
        </w:numPr>
        <w:shd w:val="clear" w:color="auto" w:fill="FFFFFF"/>
        <w:snapToGrid w:val="0"/>
        <w:spacing w:after="60" w:line="264" w:lineRule="auto"/>
        <w:ind w:right="-6"/>
        <w:jc w:val="both"/>
        <w:rPr>
          <w:rFonts w:asciiTheme="minorHAnsi" w:eastAsia="Calibri" w:hAnsiTheme="minorHAnsi" w:cstheme="minorHAnsi"/>
          <w:kern w:val="0"/>
          <w:sz w:val="22"/>
          <w:szCs w:val="22"/>
          <w:lang w:eastAsia="en-US"/>
        </w:rPr>
      </w:pPr>
      <w:r w:rsidRPr="000A5D2D">
        <w:rPr>
          <w:rFonts w:asciiTheme="minorHAnsi" w:eastAsia="Calibri" w:hAnsiTheme="minorHAnsi" w:cstheme="minorHAnsi"/>
          <w:kern w:val="0"/>
          <w:sz w:val="22"/>
          <w:szCs w:val="22"/>
          <w:lang w:eastAsia="en-US"/>
        </w:rPr>
        <w:t xml:space="preserve">difetti di funzionamento delle apparecchiature e dei sistemi di collegamento e programmi impiegati dal singolo operatore economico per il collegamento alla </w:t>
      </w:r>
      <w:r>
        <w:rPr>
          <w:rFonts w:asciiTheme="minorHAnsi" w:eastAsia="Calibri" w:hAnsiTheme="minorHAnsi" w:cstheme="minorHAnsi"/>
          <w:kern w:val="0"/>
          <w:sz w:val="22"/>
          <w:szCs w:val="22"/>
          <w:lang w:eastAsia="en-US"/>
        </w:rPr>
        <w:t>p</w:t>
      </w:r>
      <w:r w:rsidRPr="000A5D2D">
        <w:rPr>
          <w:rFonts w:asciiTheme="minorHAnsi" w:eastAsia="Calibri" w:hAnsiTheme="minorHAnsi" w:cstheme="minorHAnsi"/>
          <w:kern w:val="0"/>
          <w:sz w:val="22"/>
          <w:szCs w:val="22"/>
          <w:lang w:eastAsia="en-US"/>
        </w:rPr>
        <w:t>iattaforma;</w:t>
      </w:r>
    </w:p>
    <w:p w:rsidR="00725030" w:rsidRPr="004D5A98" w:rsidRDefault="00725030" w:rsidP="00725030">
      <w:pPr>
        <w:pStyle w:val="Corpotesto"/>
        <w:widowControl/>
        <w:numPr>
          <w:ilvl w:val="0"/>
          <w:numId w:val="29"/>
        </w:numPr>
        <w:shd w:val="clear" w:color="auto" w:fill="FFFFFF"/>
        <w:snapToGrid w:val="0"/>
        <w:spacing w:after="60" w:line="264" w:lineRule="auto"/>
        <w:ind w:right="-6"/>
        <w:jc w:val="both"/>
        <w:rPr>
          <w:rFonts w:asciiTheme="minorHAnsi" w:eastAsia="Calibri" w:hAnsiTheme="minorHAnsi" w:cstheme="minorHAnsi"/>
          <w:kern w:val="0"/>
          <w:sz w:val="20"/>
          <w:szCs w:val="20"/>
          <w:lang w:eastAsia="en-US"/>
        </w:rPr>
      </w:pPr>
      <w:r>
        <w:rPr>
          <w:rFonts w:asciiTheme="minorHAnsi" w:eastAsia="Calibri" w:hAnsiTheme="minorHAnsi" w:cstheme="minorHAnsi"/>
          <w:kern w:val="0"/>
          <w:sz w:val="22"/>
          <w:szCs w:val="22"/>
          <w:lang w:eastAsia="en-US"/>
        </w:rPr>
        <w:t>utilizzo della p</w:t>
      </w:r>
      <w:r w:rsidRPr="000A5D2D">
        <w:rPr>
          <w:rFonts w:asciiTheme="minorHAnsi" w:eastAsia="Calibri" w:hAnsiTheme="minorHAnsi" w:cstheme="minorHAnsi"/>
          <w:kern w:val="0"/>
          <w:sz w:val="22"/>
          <w:szCs w:val="22"/>
          <w:lang w:eastAsia="en-US"/>
        </w:rPr>
        <w:t>iattaforma da parte dell’operatore economico in maniera non conforme al</w:t>
      </w:r>
      <w:r>
        <w:rPr>
          <w:rFonts w:asciiTheme="minorHAnsi" w:eastAsia="Calibri" w:hAnsiTheme="minorHAnsi" w:cstheme="minorHAnsi"/>
          <w:kern w:val="0"/>
          <w:sz w:val="22"/>
          <w:szCs w:val="22"/>
          <w:lang w:eastAsia="en-US"/>
        </w:rPr>
        <w:t xml:space="preserve">la presente lettera di invito </w:t>
      </w:r>
      <w:r w:rsidRPr="000A5D2D">
        <w:rPr>
          <w:rFonts w:asciiTheme="minorHAnsi" w:eastAsia="Calibri" w:hAnsiTheme="minorHAnsi" w:cstheme="minorHAnsi"/>
          <w:kern w:val="0"/>
          <w:sz w:val="22"/>
          <w:szCs w:val="22"/>
          <w:lang w:eastAsia="en-US"/>
        </w:rPr>
        <w:t>e a quanto previsto nel documento denominato …</w:t>
      </w:r>
      <w:r w:rsidRPr="004D5A98">
        <w:rPr>
          <w:rFonts w:asciiTheme="minorHAnsi" w:eastAsia="Calibri" w:hAnsiTheme="minorHAnsi" w:cstheme="minorHAnsi"/>
          <w:kern w:val="0"/>
          <w:sz w:val="20"/>
          <w:szCs w:val="20"/>
          <w:lang w:eastAsia="en-US"/>
        </w:rPr>
        <w:t xml:space="preserve"> </w:t>
      </w:r>
      <w:r w:rsidRPr="004D5A98">
        <w:rPr>
          <w:rFonts w:asciiTheme="minorHAnsi" w:eastAsia="Calibri" w:hAnsiTheme="minorHAnsi" w:cstheme="minorHAnsi"/>
          <w:color w:val="C00000"/>
          <w:kern w:val="0"/>
          <w:sz w:val="20"/>
          <w:szCs w:val="20"/>
          <w:lang w:eastAsia="en-US"/>
        </w:rPr>
        <w:t>[indicare il documento nel quale sono riportate tutte le prescrizioni tecnico‐informatiche, ad esempio Condizi</w:t>
      </w:r>
      <w:r>
        <w:rPr>
          <w:rFonts w:asciiTheme="minorHAnsi" w:eastAsia="Calibri" w:hAnsiTheme="minorHAnsi" w:cstheme="minorHAnsi"/>
          <w:color w:val="C00000"/>
          <w:kern w:val="0"/>
          <w:sz w:val="20"/>
          <w:szCs w:val="20"/>
          <w:lang w:eastAsia="en-US"/>
        </w:rPr>
        <w:t>oni generali di utilizzo della p</w:t>
      </w:r>
      <w:r w:rsidRPr="004D5A98">
        <w:rPr>
          <w:rFonts w:asciiTheme="minorHAnsi" w:eastAsia="Calibri" w:hAnsiTheme="minorHAnsi" w:cstheme="minorHAnsi"/>
          <w:color w:val="C00000"/>
          <w:kern w:val="0"/>
          <w:sz w:val="20"/>
          <w:szCs w:val="20"/>
          <w:lang w:eastAsia="en-US"/>
        </w:rPr>
        <w:t>iattaforma per gare telematiche]</w:t>
      </w:r>
      <w:r w:rsidRPr="004D5A98">
        <w:rPr>
          <w:rFonts w:asciiTheme="minorHAnsi" w:eastAsia="Calibri" w:hAnsiTheme="minorHAnsi" w:cstheme="minorHAnsi"/>
          <w:kern w:val="0"/>
          <w:sz w:val="20"/>
          <w:szCs w:val="20"/>
          <w:lang w:eastAsia="en-US"/>
        </w:rPr>
        <w:t>.</w:t>
      </w:r>
    </w:p>
    <w:p w:rsidR="00725030" w:rsidRPr="00AC5A92" w:rsidRDefault="00725030" w:rsidP="00725030">
      <w:pPr>
        <w:pStyle w:val="Corpotesto"/>
        <w:spacing w:after="60" w:line="264" w:lineRule="auto"/>
        <w:ind w:right="-5"/>
        <w:jc w:val="both"/>
        <w:rPr>
          <w:rFonts w:asciiTheme="minorHAnsi" w:eastAsia="Calibri" w:hAnsiTheme="minorHAnsi" w:cstheme="minorHAnsi"/>
          <w:kern w:val="0"/>
          <w:sz w:val="22"/>
          <w:szCs w:val="22"/>
          <w:lang w:eastAsia="en-US"/>
        </w:rPr>
      </w:pPr>
      <w:r w:rsidRPr="000A5D2D">
        <w:rPr>
          <w:rFonts w:asciiTheme="minorHAnsi" w:eastAsia="Calibri" w:hAnsiTheme="minorHAnsi" w:cstheme="minorHAnsi"/>
          <w:kern w:val="0"/>
          <w:sz w:val="22"/>
          <w:szCs w:val="22"/>
          <w:lang w:eastAsia="en-US"/>
        </w:rPr>
        <w:t xml:space="preserve">In caso </w:t>
      </w:r>
      <w:r>
        <w:rPr>
          <w:rFonts w:asciiTheme="minorHAnsi" w:eastAsia="Calibri" w:hAnsiTheme="minorHAnsi" w:cstheme="minorHAnsi"/>
          <w:kern w:val="0"/>
          <w:sz w:val="22"/>
          <w:szCs w:val="22"/>
          <w:lang w:eastAsia="en-US"/>
        </w:rPr>
        <w:t>di mancato funzionamento della p</w:t>
      </w:r>
      <w:r w:rsidRPr="000A5D2D">
        <w:rPr>
          <w:rFonts w:asciiTheme="minorHAnsi" w:eastAsia="Calibri" w:hAnsiTheme="minorHAnsi" w:cstheme="minorHAnsi"/>
          <w:kern w:val="0"/>
          <w:sz w:val="22"/>
          <w:szCs w:val="22"/>
          <w:lang w:eastAsia="en-US"/>
        </w:rPr>
        <w:t xml:space="preserve">iattaforma o di malfunzionamento della stessa, non dovuti alle </w:t>
      </w:r>
      <w:r w:rsidRPr="00AC5A92">
        <w:rPr>
          <w:rFonts w:asciiTheme="minorHAnsi" w:eastAsia="Calibri" w:hAnsiTheme="minorHAnsi" w:cstheme="minorHAnsi"/>
          <w:kern w:val="0"/>
          <w:sz w:val="22"/>
          <w:szCs w:val="22"/>
          <w:lang w:eastAsia="en-US"/>
        </w:rPr>
        <w:t>predette circostanze, che impediscono la corretta presentazione delle offerte, al fine di assicurare la massima partecipazione, la stazione appaltante può disporre la sospensione del termine di presentazione dell</w:t>
      </w:r>
      <w:r>
        <w:rPr>
          <w:rFonts w:asciiTheme="minorHAnsi" w:eastAsia="Calibri" w:hAnsiTheme="minorHAnsi" w:cstheme="minorHAnsi"/>
          <w:kern w:val="0"/>
          <w:sz w:val="22"/>
          <w:szCs w:val="22"/>
          <w:lang w:eastAsia="en-US"/>
        </w:rPr>
        <w:t>a/</w:t>
      </w:r>
      <w:r w:rsidRPr="00AC5A92">
        <w:rPr>
          <w:rFonts w:asciiTheme="minorHAnsi" w:eastAsia="Calibri" w:hAnsiTheme="minorHAnsi" w:cstheme="minorHAnsi"/>
          <w:kern w:val="0"/>
          <w:sz w:val="22"/>
          <w:szCs w:val="22"/>
          <w:lang w:eastAsia="en-US"/>
        </w:rPr>
        <w:t>e offert</w:t>
      </w:r>
      <w:r>
        <w:rPr>
          <w:rFonts w:asciiTheme="minorHAnsi" w:eastAsia="Calibri" w:hAnsiTheme="minorHAnsi" w:cstheme="minorHAnsi"/>
          <w:kern w:val="0"/>
          <w:sz w:val="22"/>
          <w:szCs w:val="22"/>
          <w:lang w:eastAsia="en-US"/>
        </w:rPr>
        <w:t>a/</w:t>
      </w:r>
      <w:r w:rsidRPr="00AC5A92">
        <w:rPr>
          <w:rFonts w:asciiTheme="minorHAnsi" w:eastAsia="Calibri" w:hAnsiTheme="minorHAnsi" w:cstheme="minorHAnsi"/>
          <w:kern w:val="0"/>
          <w:sz w:val="22"/>
          <w:szCs w:val="22"/>
          <w:lang w:eastAsia="en-US"/>
        </w:rPr>
        <w:t>e per un periodo di tempo necessario a ripristinare il nor</w:t>
      </w:r>
      <w:r>
        <w:rPr>
          <w:rFonts w:asciiTheme="minorHAnsi" w:eastAsia="Calibri" w:hAnsiTheme="minorHAnsi" w:cstheme="minorHAnsi"/>
          <w:kern w:val="0"/>
          <w:sz w:val="22"/>
          <w:szCs w:val="22"/>
          <w:lang w:eastAsia="en-US"/>
        </w:rPr>
        <w:t>male funzionamento della p</w:t>
      </w:r>
      <w:r w:rsidRPr="00AC5A92">
        <w:rPr>
          <w:rFonts w:asciiTheme="minorHAnsi" w:eastAsia="Calibri" w:hAnsiTheme="minorHAnsi" w:cstheme="minorHAnsi"/>
          <w:kern w:val="0"/>
          <w:sz w:val="22"/>
          <w:szCs w:val="22"/>
          <w:lang w:eastAsia="en-US"/>
        </w:rPr>
        <w:t>iattaforma e la proroga dello stesso per una durata proporzionale alla durata del mancato o non corretto funzionamento, tenuto conto della gravità dello stesso.</w:t>
      </w:r>
    </w:p>
    <w:p w:rsidR="00725030" w:rsidRPr="00AC5A92" w:rsidRDefault="00725030" w:rsidP="00725030">
      <w:pPr>
        <w:pStyle w:val="Corpotesto"/>
        <w:spacing w:after="60" w:line="264" w:lineRule="auto"/>
        <w:ind w:right="132"/>
        <w:jc w:val="both"/>
        <w:rPr>
          <w:rFonts w:asciiTheme="minorHAnsi" w:eastAsia="Calibri" w:hAnsiTheme="minorHAnsi" w:cstheme="minorHAnsi"/>
          <w:kern w:val="0"/>
          <w:sz w:val="22"/>
          <w:szCs w:val="22"/>
          <w:lang w:eastAsia="en-US"/>
        </w:rPr>
      </w:pPr>
      <w:r w:rsidRPr="00AC5A92">
        <w:rPr>
          <w:rFonts w:asciiTheme="minorHAnsi" w:eastAsia="Calibri" w:hAnsiTheme="minorHAnsi" w:cstheme="minorHAnsi"/>
          <w:kern w:val="0"/>
          <w:sz w:val="22"/>
          <w:szCs w:val="22"/>
          <w:lang w:eastAsia="en-US"/>
        </w:rPr>
        <w:t>La stazione appaltante si riserva di agire in tal modo anche quando, esclusa la negligenza dell’operatore economico, non sia possibile accertare la causa del mancato funzionamento o del malfunzionamento.</w:t>
      </w:r>
    </w:p>
    <w:p w:rsidR="00725030" w:rsidRPr="00AC5A92" w:rsidRDefault="00725030" w:rsidP="00725030">
      <w:pPr>
        <w:pStyle w:val="Corpotesto"/>
        <w:spacing w:after="60" w:line="264" w:lineRule="auto"/>
        <w:ind w:right="130"/>
        <w:jc w:val="both"/>
        <w:rPr>
          <w:rFonts w:asciiTheme="minorHAnsi" w:eastAsia="Calibri" w:hAnsiTheme="minorHAnsi" w:cstheme="minorHAnsi"/>
          <w:kern w:val="0"/>
          <w:sz w:val="22"/>
          <w:szCs w:val="22"/>
          <w:lang w:eastAsia="en-US"/>
        </w:rPr>
      </w:pPr>
      <w:r w:rsidRPr="00AC5A92">
        <w:rPr>
          <w:rFonts w:asciiTheme="minorHAnsi" w:eastAsia="Calibri" w:hAnsiTheme="minorHAnsi" w:cstheme="minorHAnsi"/>
          <w:kern w:val="0"/>
          <w:sz w:val="22"/>
          <w:szCs w:val="22"/>
          <w:lang w:eastAsia="en-US"/>
        </w:rPr>
        <w:t>Le attività e le operazion</w:t>
      </w:r>
      <w:r>
        <w:rPr>
          <w:rFonts w:asciiTheme="minorHAnsi" w:eastAsia="Calibri" w:hAnsiTheme="minorHAnsi" w:cstheme="minorHAnsi"/>
          <w:kern w:val="0"/>
          <w:sz w:val="22"/>
          <w:szCs w:val="22"/>
          <w:lang w:eastAsia="en-US"/>
        </w:rPr>
        <w:t>i effettuate nell'ambito della p</w:t>
      </w:r>
      <w:r w:rsidRPr="00AC5A92">
        <w:rPr>
          <w:rFonts w:asciiTheme="minorHAnsi" w:eastAsia="Calibri" w:hAnsiTheme="minorHAnsi" w:cstheme="minorHAnsi"/>
          <w:kern w:val="0"/>
          <w:sz w:val="22"/>
          <w:szCs w:val="22"/>
          <w:lang w:eastAsia="en-US"/>
        </w:rPr>
        <w:t>iattaforma sono registrate e attribuite all’operatore economico e si intendono compiute nell’ora e nel giorno risultanti dalle registrazioni di sistema.</w:t>
      </w:r>
    </w:p>
    <w:p w:rsidR="00725030" w:rsidRPr="00AC5A92" w:rsidRDefault="00725030" w:rsidP="00725030">
      <w:pPr>
        <w:pStyle w:val="Corpotesto"/>
        <w:spacing w:after="60" w:line="264" w:lineRule="auto"/>
        <w:ind w:right="131"/>
        <w:jc w:val="both"/>
        <w:rPr>
          <w:rFonts w:asciiTheme="minorHAnsi" w:eastAsia="Calibri" w:hAnsiTheme="minorHAnsi" w:cstheme="minorHAnsi"/>
          <w:kern w:val="0"/>
          <w:sz w:val="22"/>
          <w:szCs w:val="22"/>
          <w:lang w:eastAsia="en-US"/>
        </w:rPr>
      </w:pPr>
      <w:r w:rsidRPr="00AC5A92">
        <w:rPr>
          <w:rFonts w:asciiTheme="minorHAnsi" w:eastAsia="Calibri" w:hAnsiTheme="minorHAnsi" w:cstheme="minorHAnsi"/>
          <w:kern w:val="0"/>
          <w:sz w:val="22"/>
          <w:szCs w:val="22"/>
          <w:lang w:eastAsia="en-US"/>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rsidR="00725030" w:rsidRPr="00AC5A92" w:rsidRDefault="00725030" w:rsidP="00725030">
      <w:pPr>
        <w:pStyle w:val="Standard"/>
        <w:tabs>
          <w:tab w:val="left" w:pos="1134"/>
        </w:tabs>
        <w:overflowPunct w:val="0"/>
        <w:autoSpaceDE w:val="0"/>
        <w:spacing w:after="50" w:line="264" w:lineRule="auto"/>
        <w:jc w:val="both"/>
        <w:rPr>
          <w:rFonts w:asciiTheme="minorHAnsi" w:hAnsiTheme="minorHAnsi" w:cstheme="minorHAnsi"/>
          <w:b/>
          <w:sz w:val="22"/>
          <w:szCs w:val="22"/>
          <w:u w:val="single"/>
          <w:lang w:val="it-IT"/>
        </w:rPr>
      </w:pPr>
      <w:r w:rsidRPr="00AC5A92">
        <w:rPr>
          <w:rFonts w:asciiTheme="minorHAnsi" w:hAnsiTheme="minorHAnsi" w:cstheme="minorHAnsi"/>
          <w:b/>
          <w:sz w:val="22"/>
          <w:szCs w:val="22"/>
          <w:u w:val="single"/>
          <w:lang w:val="it-IT"/>
        </w:rPr>
        <w:t xml:space="preserve">L’Operatore Economico potrà </w:t>
      </w:r>
      <w:r w:rsidRPr="00AC5A92">
        <w:rPr>
          <w:rStyle w:val="Carpredefinitoparagrafo1"/>
          <w:rFonts w:asciiTheme="minorHAnsi" w:hAnsiTheme="minorHAnsi" w:cstheme="minorHAnsi"/>
          <w:b/>
          <w:sz w:val="22"/>
          <w:szCs w:val="22"/>
          <w:u w:val="single"/>
          <w:lang w:val="it-IT"/>
        </w:rPr>
        <w:t xml:space="preserve">consultare “le linee guida” </w:t>
      </w:r>
      <w:r w:rsidRPr="004D5A98">
        <w:rPr>
          <w:rStyle w:val="Carpredefinitoparagrafo1"/>
          <w:rFonts w:asciiTheme="minorHAnsi" w:hAnsiTheme="minorHAnsi" w:cstheme="minorHAnsi"/>
          <w:color w:val="C00000"/>
          <w:sz w:val="22"/>
          <w:szCs w:val="22"/>
          <w:u w:val="single"/>
          <w:lang w:val="it-IT"/>
        </w:rPr>
        <w:t>[o il manuale d’uso]</w:t>
      </w:r>
      <w:r w:rsidRPr="004D5A98">
        <w:rPr>
          <w:rStyle w:val="Carpredefinitoparagrafo1"/>
          <w:rFonts w:asciiTheme="minorHAnsi" w:hAnsiTheme="minorHAnsi" w:cstheme="minorHAnsi"/>
          <w:sz w:val="22"/>
          <w:szCs w:val="22"/>
          <w:u w:val="single"/>
          <w:lang w:val="it-IT"/>
        </w:rPr>
        <w:t xml:space="preserve"> </w:t>
      </w:r>
      <w:r w:rsidRPr="00AC5A92">
        <w:rPr>
          <w:rStyle w:val="Carpredefinitoparagrafo1"/>
          <w:rFonts w:asciiTheme="minorHAnsi" w:hAnsiTheme="minorHAnsi" w:cstheme="minorHAnsi"/>
          <w:b/>
          <w:sz w:val="22"/>
          <w:szCs w:val="22"/>
          <w:u w:val="single"/>
          <w:lang w:val="it-IT"/>
        </w:rPr>
        <w:t>disponibili sulla stessa piattaforma ed è comunque tenuto a leggere integralmente i contenuti della presente lettera di invito  (note comprese)</w:t>
      </w:r>
      <w:r>
        <w:rPr>
          <w:rStyle w:val="Carpredefinitoparagrafo1"/>
          <w:rFonts w:asciiTheme="minorHAnsi" w:hAnsiTheme="minorHAnsi" w:cstheme="minorHAnsi"/>
          <w:b/>
          <w:sz w:val="22"/>
          <w:szCs w:val="22"/>
          <w:u w:val="single"/>
          <w:lang w:val="it-IT"/>
        </w:rPr>
        <w:t xml:space="preserve"> e della documentazione allegata</w:t>
      </w:r>
      <w:r w:rsidRPr="00AC5A92">
        <w:rPr>
          <w:rStyle w:val="Carpredefinitoparagrafo1"/>
          <w:rFonts w:asciiTheme="minorHAnsi" w:hAnsiTheme="minorHAnsi" w:cstheme="minorHAnsi"/>
          <w:b/>
          <w:sz w:val="22"/>
          <w:szCs w:val="22"/>
          <w:u w:val="single"/>
          <w:lang w:val="it-IT"/>
        </w:rPr>
        <w:t>.</w:t>
      </w:r>
    </w:p>
    <w:p w:rsidR="00725030" w:rsidRPr="009C6E17" w:rsidRDefault="00725030" w:rsidP="00725030">
      <w:pPr>
        <w:pStyle w:val="Standard"/>
        <w:tabs>
          <w:tab w:val="left" w:pos="1134"/>
        </w:tabs>
        <w:overflowPunct w:val="0"/>
        <w:autoSpaceDE w:val="0"/>
        <w:spacing w:before="240" w:after="40" w:line="264" w:lineRule="auto"/>
        <w:jc w:val="both"/>
        <w:rPr>
          <w:rFonts w:asciiTheme="minorHAnsi" w:hAnsiTheme="minorHAnsi" w:cstheme="minorHAnsi"/>
          <w:color w:val="1F3864"/>
          <w:sz w:val="22"/>
          <w:szCs w:val="22"/>
          <w:u w:val="single"/>
          <w:lang w:val="it-IT"/>
        </w:rPr>
      </w:pPr>
      <w:r w:rsidRPr="009C6E17">
        <w:rPr>
          <w:rStyle w:val="Collegamentoipertestuale"/>
          <w:rFonts w:asciiTheme="minorHAnsi" w:eastAsia="Trebuchet MS" w:hAnsiTheme="minorHAnsi" w:cstheme="minorHAnsi"/>
          <w:b/>
          <w:bCs/>
          <w:color w:val="1F3864"/>
          <w:spacing w:val="2"/>
          <w:sz w:val="22"/>
          <w:szCs w:val="22"/>
          <w:lang w:val="it-IT"/>
        </w:rPr>
        <w:t xml:space="preserve">1.1) </w:t>
      </w:r>
      <w:r w:rsidRPr="009C6E17">
        <w:rPr>
          <w:rStyle w:val="Collegamentoipertestuale"/>
          <w:rFonts w:asciiTheme="minorHAnsi" w:eastAsia="Trebuchet MS" w:hAnsiTheme="minorHAnsi" w:cstheme="minorHAnsi"/>
          <w:b/>
          <w:bCs/>
          <w:smallCaps/>
          <w:color w:val="1F3864"/>
          <w:spacing w:val="2"/>
          <w:kern w:val="22"/>
          <w:sz w:val="22"/>
          <w:szCs w:val="22"/>
          <w:lang w:val="it-IT"/>
        </w:rPr>
        <w:t xml:space="preserve">Requisiti hardware-software </w:t>
      </w:r>
    </w:p>
    <w:p w:rsidR="00725030" w:rsidRPr="00AC5A92" w:rsidRDefault="00725030" w:rsidP="00725030">
      <w:pPr>
        <w:pStyle w:val="Corpotesto"/>
        <w:overflowPunct w:val="0"/>
        <w:autoSpaceDE w:val="0"/>
        <w:spacing w:after="40" w:line="264" w:lineRule="auto"/>
        <w:rPr>
          <w:rFonts w:asciiTheme="minorHAnsi" w:hAnsiTheme="minorHAnsi" w:cstheme="minorHAnsi"/>
          <w:sz w:val="22"/>
          <w:szCs w:val="22"/>
        </w:rPr>
      </w:pPr>
      <w:r>
        <w:rPr>
          <w:rFonts w:asciiTheme="minorHAnsi" w:hAnsiTheme="minorHAnsi" w:cstheme="minorHAnsi"/>
          <w:sz w:val="22"/>
          <w:szCs w:val="22"/>
        </w:rPr>
        <w:t>L</w:t>
      </w:r>
      <w:r w:rsidRPr="00AC5A92">
        <w:rPr>
          <w:rFonts w:asciiTheme="minorHAnsi" w:hAnsiTheme="minorHAnsi" w:cstheme="minorHAnsi"/>
          <w:sz w:val="22"/>
          <w:szCs w:val="22"/>
        </w:rPr>
        <w:t xml:space="preserve">a procedura di selezione del contraente si svolgerà telematicamente, </w:t>
      </w:r>
      <w:r>
        <w:rPr>
          <w:rFonts w:asciiTheme="minorHAnsi" w:hAnsiTheme="minorHAnsi" w:cstheme="minorHAnsi"/>
          <w:sz w:val="22"/>
          <w:szCs w:val="22"/>
        </w:rPr>
        <w:t xml:space="preserve">pertanto </w:t>
      </w:r>
      <w:r w:rsidRPr="00AC5A92">
        <w:rPr>
          <w:rFonts w:asciiTheme="minorHAnsi" w:hAnsiTheme="minorHAnsi" w:cstheme="minorHAnsi"/>
          <w:sz w:val="22"/>
          <w:szCs w:val="22"/>
        </w:rPr>
        <w:t>l’Operatore Economico dovrà essere in possesso della necessaria strumentazione per accedere al portale ed espletare le attività necessarie per la sua partecipazione.</w:t>
      </w:r>
    </w:p>
    <w:p w:rsidR="00725030" w:rsidRPr="00AC5A92" w:rsidRDefault="00725030" w:rsidP="00725030">
      <w:pPr>
        <w:pStyle w:val="Corpotesto"/>
        <w:overflowPunct w:val="0"/>
        <w:autoSpaceDE w:val="0"/>
        <w:spacing w:before="240" w:after="0" w:line="264" w:lineRule="auto"/>
        <w:rPr>
          <w:rFonts w:asciiTheme="minorHAnsi" w:hAnsiTheme="minorHAnsi" w:cstheme="minorHAnsi"/>
          <w:smallCaps/>
          <w:color w:val="1F3864"/>
          <w:kern w:val="22"/>
          <w:sz w:val="22"/>
          <w:szCs w:val="22"/>
          <w:u w:val="single"/>
        </w:rPr>
      </w:pPr>
      <w:r>
        <w:rPr>
          <w:rFonts w:asciiTheme="minorHAnsi" w:hAnsiTheme="minorHAnsi" w:cstheme="minorHAnsi"/>
          <w:b/>
          <w:bCs/>
          <w:color w:val="1F3864"/>
          <w:sz w:val="22"/>
          <w:szCs w:val="22"/>
          <w:u w:val="single"/>
        </w:rPr>
        <w:t>1</w:t>
      </w:r>
      <w:r w:rsidRPr="00AC5A92">
        <w:rPr>
          <w:rFonts w:asciiTheme="minorHAnsi" w:hAnsiTheme="minorHAnsi" w:cstheme="minorHAnsi"/>
          <w:b/>
          <w:bCs/>
          <w:color w:val="1F3864"/>
          <w:sz w:val="22"/>
          <w:szCs w:val="22"/>
          <w:u w:val="single"/>
        </w:rPr>
        <w:t xml:space="preserve">.2) </w:t>
      </w:r>
      <w:r w:rsidRPr="00AC5A92">
        <w:rPr>
          <w:rFonts w:asciiTheme="minorHAnsi" w:hAnsiTheme="minorHAnsi" w:cstheme="minorHAnsi"/>
          <w:b/>
          <w:bCs/>
          <w:smallCaps/>
          <w:color w:val="1F3864"/>
          <w:kern w:val="22"/>
          <w:sz w:val="22"/>
          <w:szCs w:val="22"/>
          <w:u w:val="single"/>
        </w:rPr>
        <w:t>Chiarimenti</w:t>
      </w:r>
    </w:p>
    <w:p w:rsidR="00725030" w:rsidRDefault="00725030" w:rsidP="00725030">
      <w:pPr>
        <w:pStyle w:val="Corpotesto"/>
        <w:overflowPunct w:val="0"/>
        <w:autoSpaceDE w:val="0"/>
        <w:spacing w:after="20" w:line="264" w:lineRule="auto"/>
        <w:jc w:val="both"/>
        <w:rPr>
          <w:rFonts w:asciiTheme="minorHAnsi" w:hAnsiTheme="minorHAnsi" w:cstheme="minorHAnsi"/>
          <w:sz w:val="22"/>
          <w:szCs w:val="22"/>
        </w:rPr>
      </w:pPr>
      <w:r w:rsidRPr="00AC5A92">
        <w:rPr>
          <w:rFonts w:asciiTheme="minorHAnsi" w:hAnsiTheme="minorHAnsi" w:cstheme="minorHAnsi"/>
          <w:sz w:val="22"/>
          <w:szCs w:val="22"/>
        </w:rPr>
        <w:t xml:space="preserve">É possibile ottenere chiarimenti mediante la proposizione di quesiti relativi alle procedure di affidamento, che dovranno essere formulati </w:t>
      </w:r>
      <w:r w:rsidRPr="00AC5A92">
        <w:rPr>
          <w:rFonts w:asciiTheme="minorHAnsi" w:hAnsiTheme="minorHAnsi" w:cstheme="minorHAnsi"/>
          <w:b/>
          <w:sz w:val="22"/>
          <w:szCs w:val="22"/>
        </w:rPr>
        <w:t xml:space="preserve">esclusivamente </w:t>
      </w:r>
      <w:r w:rsidRPr="00AC5A92">
        <w:rPr>
          <w:rFonts w:asciiTheme="minorHAnsi" w:hAnsiTheme="minorHAnsi" w:cstheme="minorHAnsi"/>
          <w:sz w:val="22"/>
          <w:szCs w:val="22"/>
        </w:rPr>
        <w:t xml:space="preserve">attraverso l’apposita sezione </w:t>
      </w:r>
      <w:r w:rsidRPr="00AC5A92">
        <w:rPr>
          <w:rFonts w:asciiTheme="minorHAnsi" w:hAnsiTheme="minorHAnsi" w:cstheme="minorHAnsi"/>
          <w:b/>
          <w:bCs/>
          <w:sz w:val="22"/>
          <w:szCs w:val="22"/>
        </w:rPr>
        <w:t>“</w:t>
      </w:r>
      <w:r w:rsidRPr="00AC5A92">
        <w:rPr>
          <w:rFonts w:asciiTheme="minorHAnsi" w:hAnsiTheme="minorHAnsi" w:cstheme="minorHAnsi"/>
          <w:b/>
          <w:bCs/>
          <w:i/>
          <w:sz w:val="22"/>
          <w:szCs w:val="22"/>
        </w:rPr>
        <w:t>Comunicazioni riservate all’Operatore Economico”</w:t>
      </w:r>
      <w:r w:rsidRPr="00AC5A92">
        <w:rPr>
          <w:rFonts w:asciiTheme="minorHAnsi" w:hAnsiTheme="minorHAnsi" w:cstheme="minorHAnsi"/>
          <w:sz w:val="22"/>
          <w:szCs w:val="22"/>
        </w:rPr>
        <w:t xml:space="preserve">, nell’area riservata alla presente procedura di affidamento all’indirizzo: __________________________, entro e non oltre il giorno ________, ore____. </w:t>
      </w:r>
    </w:p>
    <w:p w:rsidR="00725030" w:rsidRPr="000A5D2D" w:rsidRDefault="00725030" w:rsidP="00725030">
      <w:pPr>
        <w:spacing w:before="60" w:after="20" w:line="264" w:lineRule="auto"/>
        <w:jc w:val="both"/>
        <w:rPr>
          <w:rFonts w:asciiTheme="minorHAnsi" w:hAnsiTheme="minorHAnsi" w:cstheme="minorHAnsi"/>
          <w:sz w:val="22"/>
          <w:szCs w:val="22"/>
        </w:rPr>
      </w:pPr>
      <w:r w:rsidRPr="000A5D2D">
        <w:rPr>
          <w:rFonts w:asciiTheme="minorHAnsi" w:hAnsiTheme="minorHAnsi" w:cstheme="minorHAnsi"/>
          <w:sz w:val="22"/>
          <w:szCs w:val="22"/>
        </w:rPr>
        <w:t>Le richieste di chiarimenti dovranno essere formulate esclusivamente in lingua italiana. Le risposte a tutte le richieste presentate in tempo utile verranno fornite almeno _____ giorni  prima della scadenza del termine fissato per la presentazione delle offerte. Non saranno fornite risposte ai quesiti pervenuti successivamente al termine indicato.</w:t>
      </w:r>
    </w:p>
    <w:p w:rsidR="00725030" w:rsidRPr="000A5D2D" w:rsidRDefault="00725030" w:rsidP="00725030">
      <w:pPr>
        <w:spacing w:line="264" w:lineRule="auto"/>
        <w:jc w:val="both"/>
        <w:rPr>
          <w:rFonts w:asciiTheme="minorHAnsi" w:hAnsiTheme="minorHAnsi" w:cstheme="minorHAnsi"/>
          <w:sz w:val="22"/>
          <w:szCs w:val="22"/>
        </w:rPr>
      </w:pPr>
      <w:r w:rsidRPr="000A5D2D">
        <w:rPr>
          <w:rFonts w:asciiTheme="minorHAnsi" w:hAnsiTheme="minorHAnsi" w:cstheme="minorHAnsi"/>
          <w:sz w:val="22"/>
          <w:szCs w:val="22"/>
        </w:rPr>
        <w:t>La Stazione Appaltante pubblicherà, in forma anonima, le risposte alle richieste di chiarimenti e/o eventuali ulteriori informazioni sostanziali in merito alla presente procedura, nell’apposito spazio riservato nella piattaforma  adottata (e/o sul proprio sito internet: _______________________).</w:t>
      </w:r>
    </w:p>
    <w:p w:rsidR="00725030" w:rsidRPr="00AC5A92" w:rsidRDefault="00725030" w:rsidP="00725030">
      <w:pPr>
        <w:pStyle w:val="Default"/>
        <w:overflowPunct w:val="0"/>
        <w:spacing w:before="240" w:after="40" w:line="264" w:lineRule="auto"/>
        <w:jc w:val="both"/>
        <w:rPr>
          <w:rFonts w:asciiTheme="minorHAnsi" w:hAnsiTheme="minorHAnsi" w:cstheme="minorHAnsi"/>
          <w:color w:val="1F3864"/>
          <w:sz w:val="22"/>
          <w:szCs w:val="22"/>
          <w:u w:val="single"/>
        </w:rPr>
      </w:pPr>
      <w:r>
        <w:rPr>
          <w:rFonts w:asciiTheme="minorHAnsi" w:hAnsiTheme="minorHAnsi" w:cstheme="minorHAnsi"/>
          <w:b/>
          <w:bCs/>
          <w:color w:val="1F3864"/>
          <w:sz w:val="22"/>
          <w:szCs w:val="22"/>
          <w:u w:val="single"/>
        </w:rPr>
        <w:t>1</w:t>
      </w:r>
      <w:r w:rsidRPr="00AC5A92">
        <w:rPr>
          <w:rFonts w:asciiTheme="minorHAnsi" w:hAnsiTheme="minorHAnsi" w:cstheme="minorHAnsi"/>
          <w:b/>
          <w:bCs/>
          <w:color w:val="1F3864"/>
          <w:sz w:val="22"/>
          <w:szCs w:val="22"/>
          <w:u w:val="single"/>
        </w:rPr>
        <w:t xml:space="preserve">.3 </w:t>
      </w:r>
      <w:r w:rsidRPr="00AC5A92">
        <w:rPr>
          <w:rFonts w:asciiTheme="minorHAnsi" w:hAnsiTheme="minorHAnsi" w:cstheme="minorHAnsi"/>
          <w:b/>
          <w:bCs/>
          <w:smallCaps/>
          <w:color w:val="1F3864"/>
          <w:sz w:val="22"/>
          <w:szCs w:val="22"/>
          <w:u w:val="single"/>
        </w:rPr>
        <w:t>Comunicazioni</w:t>
      </w:r>
    </w:p>
    <w:p w:rsidR="00725030" w:rsidRPr="00AC5A92" w:rsidRDefault="00725030" w:rsidP="00725030">
      <w:pPr>
        <w:pStyle w:val="Corpotesto"/>
        <w:overflowPunct w:val="0"/>
        <w:autoSpaceDE w:val="0"/>
        <w:spacing w:after="20" w:line="264" w:lineRule="auto"/>
        <w:jc w:val="both"/>
        <w:rPr>
          <w:rFonts w:asciiTheme="minorHAnsi" w:hAnsiTheme="minorHAnsi" w:cstheme="minorHAnsi"/>
        </w:rPr>
      </w:pPr>
      <w:r w:rsidRPr="00AC5A92">
        <w:rPr>
          <w:rFonts w:asciiTheme="minorHAnsi" w:hAnsiTheme="minorHAnsi" w:cstheme="minorHAnsi"/>
          <w:sz w:val="22"/>
          <w:szCs w:val="22"/>
        </w:rPr>
        <w:t>Le comunicazioni sono disponibili sulla piatta</w:t>
      </w:r>
      <w:r w:rsidRPr="00B8163E">
        <w:rPr>
          <w:rFonts w:asciiTheme="minorHAnsi" w:hAnsiTheme="minorHAnsi" w:cstheme="minorHAnsi"/>
          <w:sz w:val="22"/>
          <w:szCs w:val="22"/>
        </w:rPr>
        <w:t>forma</w:t>
      </w:r>
      <w:r w:rsidRPr="00B8163E">
        <w:rPr>
          <w:rStyle w:val="Collegamentoipertestuale"/>
          <w:rFonts w:asciiTheme="minorHAnsi" w:eastAsia="Trebuchet MS" w:hAnsiTheme="minorHAnsi" w:cstheme="minorHAnsi"/>
          <w:bCs/>
          <w:spacing w:val="2"/>
          <w:sz w:val="22"/>
          <w:szCs w:val="22"/>
          <w:u w:val="none"/>
        </w:rPr>
        <w:t xml:space="preserve">, </w:t>
      </w:r>
      <w:r w:rsidRPr="00B8163E">
        <w:rPr>
          <w:rFonts w:asciiTheme="minorHAnsi" w:hAnsiTheme="minorHAnsi" w:cstheme="minorHAnsi"/>
          <w:sz w:val="22"/>
          <w:szCs w:val="22"/>
        </w:rPr>
        <w:t>nell’area r</w:t>
      </w:r>
      <w:r w:rsidRPr="00AC5A92">
        <w:rPr>
          <w:rFonts w:asciiTheme="minorHAnsi" w:hAnsiTheme="minorHAnsi" w:cstheme="minorHAnsi"/>
          <w:sz w:val="22"/>
          <w:szCs w:val="22"/>
        </w:rPr>
        <w:t>elativa alla procedura di affidamento, riservata all’OE invitato. Nel rispetto delle</w:t>
      </w:r>
      <w:r>
        <w:rPr>
          <w:rFonts w:asciiTheme="minorHAnsi" w:hAnsiTheme="minorHAnsi" w:cstheme="minorHAnsi"/>
          <w:sz w:val="22"/>
          <w:szCs w:val="22"/>
        </w:rPr>
        <w:t xml:space="preserve"> regole di funzionamento della p</w:t>
      </w:r>
      <w:r w:rsidRPr="00AC5A92">
        <w:rPr>
          <w:rFonts w:asciiTheme="minorHAnsi" w:hAnsiTheme="minorHAnsi" w:cstheme="minorHAnsi"/>
          <w:sz w:val="22"/>
          <w:szCs w:val="22"/>
        </w:rPr>
        <w:t xml:space="preserve">iattaforma telematica </w:t>
      </w:r>
      <w:r w:rsidRPr="000D3688">
        <w:rPr>
          <w:rFonts w:asciiTheme="minorHAnsi" w:hAnsiTheme="minorHAnsi" w:cstheme="minorHAnsi"/>
          <w:i/>
          <w:sz w:val="22"/>
          <w:szCs w:val="22"/>
        </w:rPr>
        <w:t>e-</w:t>
      </w:r>
      <w:proofErr w:type="spellStart"/>
      <w:r w:rsidRPr="000D3688">
        <w:rPr>
          <w:rFonts w:asciiTheme="minorHAnsi" w:hAnsiTheme="minorHAnsi" w:cstheme="minorHAnsi"/>
          <w:i/>
          <w:sz w:val="22"/>
          <w:szCs w:val="22"/>
        </w:rPr>
        <w:t>procurement</w:t>
      </w:r>
      <w:proofErr w:type="spellEnd"/>
      <w:r w:rsidRPr="000D3688">
        <w:rPr>
          <w:rFonts w:asciiTheme="minorHAnsi" w:hAnsiTheme="minorHAnsi" w:cstheme="minorHAnsi"/>
          <w:i/>
          <w:sz w:val="22"/>
          <w:szCs w:val="22"/>
        </w:rPr>
        <w:t xml:space="preserve"> </w:t>
      </w:r>
      <w:r w:rsidRPr="00AC5A92">
        <w:rPr>
          <w:rFonts w:asciiTheme="minorHAnsi" w:hAnsiTheme="minorHAnsi" w:cstheme="minorHAnsi"/>
          <w:sz w:val="22"/>
          <w:szCs w:val="22"/>
        </w:rPr>
        <w:t>adottata, pubblicate sul manuale, tutte le comunicazioni nell’ambito della procedura di affidamento avvengono esclusivamente attraverso la stessa piattaforma telematica.</w:t>
      </w:r>
    </w:p>
    <w:p w:rsidR="00725030" w:rsidRPr="00AC5A92" w:rsidRDefault="00725030" w:rsidP="00725030">
      <w:pPr>
        <w:pStyle w:val="Corpotesto"/>
        <w:overflowPunct w:val="0"/>
        <w:autoSpaceDE w:val="0"/>
        <w:spacing w:after="20" w:line="264" w:lineRule="auto"/>
        <w:jc w:val="both"/>
        <w:rPr>
          <w:rFonts w:asciiTheme="minorHAnsi" w:hAnsiTheme="minorHAnsi" w:cstheme="minorHAnsi"/>
          <w:sz w:val="22"/>
          <w:szCs w:val="22"/>
        </w:rPr>
      </w:pPr>
      <w:r w:rsidRPr="00AC5A92">
        <w:rPr>
          <w:rFonts w:asciiTheme="minorHAnsi" w:hAnsiTheme="minorHAnsi" w:cstheme="minorHAnsi"/>
          <w:sz w:val="22"/>
          <w:szCs w:val="22"/>
        </w:rPr>
        <w:t xml:space="preserve">Eventuali comunicazioni di carattere generale, inerenti la procedura di affidamento o relative ai chiarimenti forniti, vengono pubblicate dalla stazione appaltante sul sito </w:t>
      </w:r>
      <w:r>
        <w:rPr>
          <w:rFonts w:asciiTheme="minorHAnsi" w:hAnsiTheme="minorHAnsi" w:cstheme="minorHAnsi"/>
          <w:sz w:val="22"/>
          <w:szCs w:val="22"/>
        </w:rPr>
        <w:t>_____________________</w:t>
      </w:r>
      <w:r w:rsidRPr="00AC5A92">
        <w:rPr>
          <w:rFonts w:asciiTheme="minorHAnsi" w:hAnsiTheme="minorHAnsi" w:cstheme="minorHAnsi"/>
          <w:sz w:val="22"/>
          <w:szCs w:val="22"/>
        </w:rPr>
        <w:t>, nell’apposita sezione relativa alla procedura di affidamento</w:t>
      </w:r>
      <w:r w:rsidRPr="00AC5A92">
        <w:rPr>
          <w:rFonts w:asciiTheme="minorHAnsi" w:hAnsiTheme="minorHAnsi" w:cstheme="minorHAnsi"/>
          <w:b/>
          <w:bCs/>
          <w:sz w:val="22"/>
          <w:szCs w:val="22"/>
        </w:rPr>
        <w:t>.</w:t>
      </w:r>
      <w:r w:rsidRPr="00AC5A92">
        <w:rPr>
          <w:rFonts w:asciiTheme="minorHAnsi" w:hAnsiTheme="minorHAnsi" w:cstheme="minorHAnsi"/>
          <w:sz w:val="22"/>
          <w:szCs w:val="22"/>
        </w:rPr>
        <w:t xml:space="preserve"> </w:t>
      </w:r>
    </w:p>
    <w:p w:rsidR="00725030" w:rsidRDefault="00725030" w:rsidP="00725030">
      <w:pPr>
        <w:spacing w:after="20" w:line="264" w:lineRule="auto"/>
        <w:jc w:val="both"/>
        <w:rPr>
          <w:rFonts w:asciiTheme="minorHAnsi" w:hAnsiTheme="minorHAnsi" w:cstheme="minorHAnsi"/>
          <w:sz w:val="22"/>
          <w:szCs w:val="22"/>
        </w:rPr>
      </w:pPr>
      <w:r w:rsidRPr="000A5D2D">
        <w:rPr>
          <w:rFonts w:asciiTheme="minorHAnsi" w:hAnsiTheme="minorHAnsi" w:cstheme="minorHAnsi"/>
          <w:sz w:val="22"/>
          <w:szCs w:val="22"/>
        </w:rPr>
        <w:t>In caso di raggruppamenti temporanei, anche se non ancora costituiti formalmente, la comunicazione recapitata al mandatario capogruppo si intende validamente resa a tutti gli operatori economici raggruppati, aggregati o consorziati.</w:t>
      </w:r>
      <w:r>
        <w:rPr>
          <w:rFonts w:asciiTheme="minorHAnsi" w:hAnsiTheme="minorHAnsi" w:cstheme="minorHAnsi"/>
          <w:sz w:val="22"/>
          <w:szCs w:val="22"/>
        </w:rPr>
        <w:t xml:space="preserve">  </w:t>
      </w:r>
      <w:r w:rsidRPr="000A5D2D">
        <w:rPr>
          <w:rFonts w:asciiTheme="minorHAnsi" w:hAnsiTheme="minorHAnsi" w:cstheme="minorHAnsi"/>
          <w:sz w:val="22"/>
          <w:szCs w:val="22"/>
        </w:rPr>
        <w:t>In caso di avvalimento, la comunicazione è recapitata all’offerente e</w:t>
      </w:r>
      <w:r>
        <w:rPr>
          <w:rFonts w:asciiTheme="minorHAnsi" w:hAnsiTheme="minorHAnsi" w:cstheme="minorHAnsi"/>
          <w:sz w:val="22"/>
          <w:szCs w:val="22"/>
        </w:rPr>
        <w:t>d</w:t>
      </w:r>
      <w:r w:rsidRPr="000A5D2D">
        <w:rPr>
          <w:rFonts w:asciiTheme="minorHAnsi" w:hAnsiTheme="minorHAnsi" w:cstheme="minorHAnsi"/>
          <w:sz w:val="22"/>
          <w:szCs w:val="22"/>
        </w:rPr>
        <w:t xml:space="preserve"> a tutti gli operatori economici ausiliari ai sensi </w:t>
      </w:r>
      <w:r>
        <w:rPr>
          <w:rFonts w:asciiTheme="minorHAnsi" w:hAnsiTheme="minorHAnsi" w:cstheme="minorHAnsi"/>
          <w:sz w:val="22"/>
          <w:szCs w:val="22"/>
        </w:rPr>
        <w:t>dell’articolo 104, comma 9 del c</w:t>
      </w:r>
      <w:r w:rsidRPr="000A5D2D">
        <w:rPr>
          <w:rFonts w:asciiTheme="minorHAnsi" w:hAnsiTheme="minorHAnsi" w:cstheme="minorHAnsi"/>
          <w:sz w:val="22"/>
          <w:szCs w:val="22"/>
        </w:rPr>
        <w:t>odice.</w:t>
      </w:r>
    </w:p>
    <w:p w:rsidR="00725030" w:rsidRPr="006625B0" w:rsidRDefault="00725030" w:rsidP="00725030">
      <w:pPr>
        <w:pStyle w:val="Default"/>
        <w:numPr>
          <w:ilvl w:val="0"/>
          <w:numId w:val="35"/>
        </w:numPr>
        <w:suppressAutoHyphens/>
        <w:overflowPunct w:val="0"/>
        <w:autoSpaceDN/>
        <w:adjustRightInd/>
        <w:spacing w:before="300" w:after="40"/>
        <w:ind w:left="284" w:hanging="284"/>
        <w:jc w:val="both"/>
        <w:rPr>
          <w:rFonts w:asciiTheme="minorHAnsi" w:eastAsia="Times New Roman" w:hAnsiTheme="minorHAnsi" w:cstheme="minorHAnsi"/>
          <w:b/>
          <w:caps/>
          <w:color w:val="002060"/>
        </w:rPr>
      </w:pPr>
      <w:r w:rsidRPr="006625B0">
        <w:rPr>
          <w:rFonts w:asciiTheme="minorHAnsi" w:eastAsia="Times New Roman" w:hAnsiTheme="minorHAnsi" w:cstheme="minorHAnsi"/>
          <w:b/>
          <w:caps/>
          <w:color w:val="002060"/>
        </w:rPr>
        <w:t>MODALITÀ DI PRESENTAZIONE DELL’OFFERTA</w:t>
      </w:r>
      <w:r w:rsidRPr="006625B0">
        <w:rPr>
          <w:rStyle w:val="Rimandonotaapidipagina"/>
          <w:rFonts w:asciiTheme="minorHAnsi" w:hAnsiTheme="minorHAnsi" w:cstheme="minorHAnsi"/>
          <w:b/>
          <w:bCs/>
          <w:caps/>
          <w:color w:val="C00000"/>
          <w:highlight w:val="yellow"/>
        </w:rPr>
        <w:footnoteReference w:id="4"/>
      </w:r>
      <w:r w:rsidRPr="006625B0">
        <w:rPr>
          <w:rFonts w:asciiTheme="minorHAnsi" w:eastAsia="Times New Roman" w:hAnsiTheme="minorHAnsi" w:cstheme="minorHAnsi"/>
          <w:b/>
          <w:bCs/>
          <w:caps/>
          <w:color w:val="002060"/>
          <w:sz w:val="23"/>
          <w:szCs w:val="23"/>
        </w:rPr>
        <w:t xml:space="preserve">   </w:t>
      </w:r>
      <w:r w:rsidRPr="006625B0">
        <w:rPr>
          <w:rFonts w:asciiTheme="minorHAnsi" w:eastAsia="Times New Roman" w:hAnsiTheme="minorHAnsi" w:cstheme="minorHAnsi"/>
          <w:b/>
          <w:caps/>
          <w:color w:val="002060"/>
        </w:rPr>
        <w:t xml:space="preserve"> </w:t>
      </w:r>
    </w:p>
    <w:p w:rsidR="00725030" w:rsidRPr="00264FE9" w:rsidRDefault="00725030" w:rsidP="00725030">
      <w:pPr>
        <w:pStyle w:val="Corpotesto"/>
        <w:overflowPunct w:val="0"/>
        <w:autoSpaceDE w:val="0"/>
        <w:spacing w:after="40" w:line="264" w:lineRule="auto"/>
        <w:jc w:val="both"/>
        <w:rPr>
          <w:rFonts w:asciiTheme="minorHAnsi" w:hAnsiTheme="minorHAnsi" w:cstheme="minorHAnsi"/>
          <w:sz w:val="22"/>
          <w:szCs w:val="22"/>
        </w:rPr>
      </w:pPr>
      <w:r w:rsidRPr="00264FE9">
        <w:rPr>
          <w:rFonts w:asciiTheme="minorHAnsi" w:hAnsiTheme="minorHAnsi" w:cstheme="minorHAnsi"/>
          <w:sz w:val="22"/>
          <w:szCs w:val="22"/>
        </w:rPr>
        <w:t xml:space="preserve">L’OE invitato, per partecipare alla gara, deve inviare la propria offerta, esclusivamente con modalità telematiche, in riscontro alla ricezione della presente lettera d’invito di questa stazione appaltante, attraverso la piattaforma, entro le ore______ del giorno _______________,  accedendovi con le proprie credenziali.  </w:t>
      </w:r>
    </w:p>
    <w:p w:rsidR="00725030" w:rsidRPr="00264FE9" w:rsidRDefault="00725030" w:rsidP="00725030">
      <w:pPr>
        <w:pStyle w:val="Paragrafoelenco"/>
        <w:tabs>
          <w:tab w:val="left" w:pos="474"/>
        </w:tabs>
        <w:overflowPunct w:val="0"/>
        <w:autoSpaceDE w:val="0"/>
        <w:spacing w:before="120" w:after="60" w:line="264" w:lineRule="auto"/>
        <w:ind w:left="0"/>
        <w:contextualSpacing w:val="0"/>
        <w:jc w:val="both"/>
        <w:rPr>
          <w:rStyle w:val="Carpredefinitoparagrafo1"/>
          <w:rFonts w:asciiTheme="minorHAnsi" w:eastAsia="Segoe UI" w:hAnsiTheme="minorHAnsi" w:cstheme="minorHAnsi"/>
          <w:color w:val="000000"/>
          <w:kern w:val="1"/>
          <w:lang w:bidi="en-US"/>
        </w:rPr>
      </w:pPr>
      <w:r w:rsidRPr="00264FE9">
        <w:rPr>
          <w:rStyle w:val="Carpredefinitoparagrafo1"/>
          <w:rFonts w:asciiTheme="minorHAnsi" w:eastAsia="Segoe UI" w:hAnsiTheme="minorHAnsi" w:cstheme="minorHAnsi"/>
          <w:color w:val="000000"/>
          <w:kern w:val="1"/>
          <w:lang w:bidi="en-US"/>
        </w:rPr>
        <w:t xml:space="preserve">In particolare, l’Operatore Economico invitato a presentare la propria offerta dovrà: …………………………… </w:t>
      </w:r>
      <w:r w:rsidRPr="00264FE9">
        <w:rPr>
          <w:rStyle w:val="Carpredefinitoparagrafo1"/>
          <w:rFonts w:asciiTheme="minorHAnsi" w:eastAsia="Segoe UI" w:hAnsiTheme="minorHAnsi" w:cstheme="minorHAnsi"/>
          <w:color w:val="C00000"/>
          <w:kern w:val="1"/>
          <w:lang w:bidi="en-US"/>
        </w:rPr>
        <w:t xml:space="preserve">[la stazione appaltante riporta, di seguito, le istruzioni all’uso della piattaforma adottata, specificando nel dettaglio le azioni in capo all’OE per la corretta partecipazione alla gara] </w:t>
      </w:r>
    </w:p>
    <w:p w:rsidR="00725030" w:rsidRPr="00264FE9" w:rsidRDefault="00725030" w:rsidP="00725030">
      <w:pPr>
        <w:pStyle w:val="Corpotesto"/>
        <w:overflowPunct w:val="0"/>
        <w:autoSpaceDE w:val="0"/>
        <w:spacing w:after="78" w:line="264" w:lineRule="auto"/>
        <w:jc w:val="both"/>
        <w:rPr>
          <w:rFonts w:asciiTheme="minorHAnsi" w:hAnsiTheme="minorHAnsi" w:cstheme="minorHAnsi"/>
          <w:sz w:val="22"/>
          <w:szCs w:val="22"/>
        </w:rPr>
      </w:pPr>
      <w:r w:rsidRPr="00264FE9">
        <w:rPr>
          <w:rFonts w:asciiTheme="minorHAnsi" w:hAnsiTheme="minorHAnsi" w:cstheme="minorHAnsi"/>
          <w:sz w:val="22"/>
          <w:szCs w:val="22"/>
        </w:rPr>
        <w:t xml:space="preserve">Per la risoluzione di eventuali problemi nella compilazione dei moduli da utilizzare per partecipare alla presente procedura di affidamento, nell’accesso al sistema e nella configurazione hardware è comunque disponibile un servizio di supporto all’indirizzo: ______________________ </w:t>
      </w:r>
    </w:p>
    <w:p w:rsidR="00725030" w:rsidRPr="00264FE9" w:rsidRDefault="00725030" w:rsidP="00725030">
      <w:pPr>
        <w:spacing w:after="120" w:line="264" w:lineRule="auto"/>
        <w:jc w:val="both"/>
        <w:rPr>
          <w:rFonts w:asciiTheme="minorHAnsi" w:hAnsiTheme="minorHAnsi" w:cstheme="minorHAnsi"/>
          <w:sz w:val="22"/>
          <w:szCs w:val="22"/>
        </w:rPr>
      </w:pPr>
      <w:r w:rsidRPr="00264FE9">
        <w:rPr>
          <w:rFonts w:asciiTheme="minorHAnsi" w:hAnsiTheme="minorHAnsi" w:cstheme="minorHAnsi"/>
          <w:sz w:val="22"/>
          <w:szCs w:val="22"/>
        </w:rPr>
        <w:t>Tutte le dichiarazioni sostitutive richieste ai fini della partecipazione alla presente procedura di affidamento:</w:t>
      </w:r>
    </w:p>
    <w:p w:rsidR="00725030" w:rsidRPr="00264FE9" w:rsidRDefault="00725030" w:rsidP="00725030">
      <w:pPr>
        <w:pStyle w:val="Elencoacolori-Colore11"/>
        <w:widowControl w:val="0"/>
        <w:numPr>
          <w:ilvl w:val="0"/>
          <w:numId w:val="26"/>
        </w:numPr>
        <w:suppressAutoHyphens w:val="0"/>
        <w:spacing w:after="60" w:line="264" w:lineRule="auto"/>
        <w:ind w:left="714" w:hanging="357"/>
        <w:jc w:val="both"/>
        <w:rPr>
          <w:rFonts w:asciiTheme="minorHAnsi" w:eastAsia="Times New Roman" w:hAnsiTheme="minorHAnsi" w:cstheme="minorHAnsi"/>
        </w:rPr>
      </w:pPr>
      <w:r w:rsidRPr="00264FE9">
        <w:rPr>
          <w:rFonts w:asciiTheme="minorHAnsi" w:eastAsia="Times New Roman" w:hAnsiTheme="minorHAnsi" w:cstheme="minorHAnsi"/>
        </w:rPr>
        <w:t xml:space="preserve">devono essere rilasciate ai sensi degli articoli 46 e 47 del D.P.R. n. 445/2000, in carta semplice, con la sottoscrizione del dichiarante </w:t>
      </w:r>
      <w:r w:rsidRPr="00264FE9">
        <w:rPr>
          <w:rFonts w:asciiTheme="minorHAnsi" w:eastAsia="Times New Roman" w:hAnsiTheme="minorHAnsi" w:cstheme="minorHAnsi"/>
          <w:color w:val="C00000"/>
        </w:rPr>
        <w:t>[rappresentante legale del concorrente o altro soggetto dotato del potere di impegnare contrattualmente il concorrente stesso]</w:t>
      </w:r>
      <w:r w:rsidRPr="00264FE9">
        <w:rPr>
          <w:rFonts w:asciiTheme="minorHAnsi" w:eastAsia="Times New Roman" w:hAnsiTheme="minorHAnsi" w:cstheme="minorHAnsi"/>
        </w:rPr>
        <w:t>;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rsidR="00725030" w:rsidRPr="00264FE9" w:rsidRDefault="00725030" w:rsidP="00725030">
      <w:pPr>
        <w:pStyle w:val="Elencoacolori-Colore11"/>
        <w:widowControl w:val="0"/>
        <w:numPr>
          <w:ilvl w:val="0"/>
          <w:numId w:val="26"/>
        </w:numPr>
        <w:suppressAutoHyphens w:val="0"/>
        <w:spacing w:after="60" w:line="264" w:lineRule="auto"/>
        <w:ind w:left="709" w:hanging="425"/>
        <w:jc w:val="both"/>
        <w:rPr>
          <w:rFonts w:asciiTheme="minorHAnsi" w:eastAsia="Times New Roman" w:hAnsiTheme="minorHAnsi" w:cstheme="minorHAnsi"/>
        </w:rPr>
      </w:pPr>
      <w:r w:rsidRPr="00264FE9">
        <w:rPr>
          <w:rFonts w:asciiTheme="minorHAnsi" w:eastAsia="Times New Roman" w:hAnsiTheme="minorHAnsi" w:cstheme="minorHAnsi"/>
        </w:rPr>
        <w:t>possono essere sottoscritte anche da procuratori dei legali rappresentati ed in tal caso va allegata copia conforme all’originare della relativa procura;</w:t>
      </w:r>
    </w:p>
    <w:p w:rsidR="00725030" w:rsidRPr="00264FE9" w:rsidRDefault="00725030" w:rsidP="00725030">
      <w:pPr>
        <w:pStyle w:val="Elencoacolori-Colore11"/>
        <w:widowControl w:val="0"/>
        <w:numPr>
          <w:ilvl w:val="0"/>
          <w:numId w:val="26"/>
        </w:numPr>
        <w:suppressAutoHyphens w:val="0"/>
        <w:spacing w:after="60" w:line="264" w:lineRule="auto"/>
        <w:ind w:left="709" w:hanging="425"/>
        <w:jc w:val="both"/>
        <w:rPr>
          <w:rFonts w:asciiTheme="minorHAnsi" w:eastAsia="Times New Roman" w:hAnsiTheme="minorHAnsi" w:cstheme="minorHAnsi"/>
        </w:rPr>
      </w:pPr>
      <w:r w:rsidRPr="00264FE9">
        <w:rPr>
          <w:rFonts w:asciiTheme="minorHAnsi" w:eastAsia="Times New Roman" w:hAnsiTheme="minorHAnsi" w:cstheme="minorHAnsi"/>
        </w:rPr>
        <w:t>devono essere rese e sottoscritte dai concorrenti, in qualsiasi forma di partecipazione, singoli, raggruppati, consorziati, ognuno per quanto di propria competenza.</w:t>
      </w:r>
    </w:p>
    <w:p w:rsidR="00725030" w:rsidRPr="00264FE9" w:rsidRDefault="00725030" w:rsidP="00725030">
      <w:pPr>
        <w:spacing w:after="60" w:line="264" w:lineRule="auto"/>
        <w:jc w:val="both"/>
        <w:rPr>
          <w:rFonts w:asciiTheme="minorHAnsi" w:hAnsiTheme="minorHAnsi" w:cstheme="minorHAnsi"/>
          <w:sz w:val="22"/>
          <w:szCs w:val="22"/>
        </w:rPr>
      </w:pPr>
      <w:r w:rsidRPr="00264FE9">
        <w:rPr>
          <w:rFonts w:asciiTheme="minorHAnsi" w:hAnsiTheme="minorHAnsi" w:cstheme="minorHAnsi"/>
          <w:sz w:val="22"/>
          <w:szCs w:val="22"/>
        </w:rPr>
        <w:t xml:space="preserve">Le dichiarazioni sono redatte preferibilmente sui modelli, predisposti e messi a disposizione dalla stazione appaltante sulla piattaforma adottata e sul proprio sito internet </w:t>
      </w:r>
      <w:hyperlink r:id="rId14" w:history="1">
        <w:r w:rsidRPr="00264FE9">
          <w:rPr>
            <w:rStyle w:val="Collegamentoipertestuale"/>
            <w:rFonts w:asciiTheme="minorHAnsi" w:hAnsiTheme="minorHAnsi" w:cstheme="minorHAnsi"/>
            <w:sz w:val="22"/>
            <w:szCs w:val="22"/>
          </w:rPr>
          <w:t>www.________________</w:t>
        </w:r>
      </w:hyperlink>
      <w:r w:rsidRPr="00264FE9">
        <w:rPr>
          <w:rFonts w:asciiTheme="minorHAnsi" w:hAnsiTheme="minorHAnsi" w:cstheme="minorHAnsi"/>
          <w:sz w:val="22"/>
          <w:szCs w:val="22"/>
        </w:rPr>
        <w:t>; l’Operatore Economico è tenuto ad adeguare tali dichiarazioni in relazione alle proprie condizioni specifiche.</w:t>
      </w:r>
    </w:p>
    <w:p w:rsidR="00725030" w:rsidRPr="00264FE9" w:rsidRDefault="00725030" w:rsidP="00725030">
      <w:pPr>
        <w:spacing w:after="60" w:line="264" w:lineRule="auto"/>
        <w:jc w:val="both"/>
        <w:rPr>
          <w:rFonts w:asciiTheme="minorHAnsi" w:hAnsiTheme="minorHAnsi" w:cstheme="minorHAnsi"/>
          <w:sz w:val="22"/>
          <w:szCs w:val="22"/>
        </w:rPr>
      </w:pPr>
      <w:r w:rsidRPr="00264FE9">
        <w:rPr>
          <w:rFonts w:asciiTheme="minorHAnsi" w:hAnsiTheme="minorHAnsi" w:cstheme="minorHAnsi"/>
          <w:sz w:val="22"/>
          <w:szCs w:val="22"/>
        </w:rPr>
        <w:t>Le dichiarazioni ed i documenti possono essere oggetto di richieste di chiarimenti e/o integrazioni da parte della stazione appaltante (soccorso istruttorio) con i limiti e le condizio</w:t>
      </w:r>
      <w:r>
        <w:rPr>
          <w:rFonts w:asciiTheme="minorHAnsi" w:hAnsiTheme="minorHAnsi" w:cstheme="minorHAnsi"/>
          <w:sz w:val="22"/>
          <w:szCs w:val="22"/>
        </w:rPr>
        <w:t>ni di cui all’articolo 101 del c</w:t>
      </w:r>
      <w:r w:rsidRPr="00264FE9">
        <w:rPr>
          <w:rFonts w:asciiTheme="minorHAnsi" w:hAnsiTheme="minorHAnsi" w:cstheme="minorHAnsi"/>
          <w:sz w:val="22"/>
          <w:szCs w:val="22"/>
        </w:rPr>
        <w:t>odice, come da indicazioni al punto 5.2 dell’Avviso allegato.</w:t>
      </w:r>
    </w:p>
    <w:p w:rsidR="00725030" w:rsidRPr="00264FE9" w:rsidRDefault="00725030" w:rsidP="00725030">
      <w:pPr>
        <w:spacing w:after="60" w:line="264" w:lineRule="auto"/>
        <w:jc w:val="both"/>
        <w:rPr>
          <w:rFonts w:asciiTheme="minorHAnsi" w:hAnsiTheme="minorHAnsi" w:cstheme="minorHAnsi"/>
          <w:sz w:val="22"/>
          <w:szCs w:val="22"/>
        </w:rPr>
      </w:pPr>
      <w:r w:rsidRPr="00264FE9">
        <w:rPr>
          <w:rFonts w:asciiTheme="minorHAnsi" w:hAnsiTheme="minorHAnsi" w:cstheme="minorHAnsi"/>
          <w:sz w:val="22"/>
          <w:szCs w:val="22"/>
        </w:rPr>
        <w:t xml:space="preserve">Il mancato, inesatto o tardivo adempimento alla richiesta della stazione appaltante, formulata </w:t>
      </w:r>
      <w:r>
        <w:rPr>
          <w:rFonts w:asciiTheme="minorHAnsi" w:hAnsiTheme="minorHAnsi" w:cstheme="minorHAnsi"/>
          <w:sz w:val="22"/>
          <w:szCs w:val="22"/>
        </w:rPr>
        <w:t>ai sensi dell’articolo 101 del c</w:t>
      </w:r>
      <w:r w:rsidRPr="00264FE9">
        <w:rPr>
          <w:rFonts w:asciiTheme="minorHAnsi" w:hAnsiTheme="minorHAnsi" w:cstheme="minorHAnsi"/>
          <w:sz w:val="22"/>
          <w:szCs w:val="22"/>
        </w:rPr>
        <w:t xml:space="preserve">odice, di completare o fornire chiarimenti in ordine al contenuto delle dichiarazioni e dei documenti presentati, costituisce causa di esclusione. </w:t>
      </w:r>
    </w:p>
    <w:p w:rsidR="00725030" w:rsidRPr="00264FE9" w:rsidRDefault="00725030" w:rsidP="00725030">
      <w:pPr>
        <w:spacing w:after="60" w:line="264" w:lineRule="auto"/>
        <w:jc w:val="both"/>
        <w:rPr>
          <w:rFonts w:asciiTheme="minorHAnsi" w:hAnsiTheme="minorHAnsi" w:cstheme="minorHAnsi"/>
          <w:sz w:val="22"/>
          <w:szCs w:val="22"/>
        </w:rPr>
      </w:pPr>
      <w:r w:rsidRPr="00264FE9">
        <w:rPr>
          <w:rFonts w:asciiTheme="minorHAnsi" w:hAnsiTheme="minorHAnsi" w:cstheme="minorHAnsi"/>
          <w:sz w:val="22"/>
          <w:szCs w:val="22"/>
        </w:rPr>
        <w:t>In caso di concorrenti non residenti in Italia, la documentazione dovrà essere prodotta in modalità idonea equivalente secondo la legislazione dello Stato di appartenenza.</w:t>
      </w:r>
    </w:p>
    <w:p w:rsidR="00725030" w:rsidRPr="00264FE9" w:rsidRDefault="00725030" w:rsidP="00725030">
      <w:pPr>
        <w:spacing w:after="60" w:line="264" w:lineRule="auto"/>
        <w:jc w:val="both"/>
        <w:rPr>
          <w:rFonts w:asciiTheme="minorHAnsi" w:hAnsiTheme="minorHAnsi" w:cstheme="minorHAnsi"/>
          <w:sz w:val="22"/>
          <w:szCs w:val="22"/>
        </w:rPr>
      </w:pPr>
      <w:r w:rsidRPr="00264FE9">
        <w:rPr>
          <w:rFonts w:asciiTheme="minorHAnsi" w:hAnsiTheme="minorHAnsi" w:cstheme="minorHAnsi"/>
          <w:sz w:val="22"/>
          <w:szCs w:val="22"/>
        </w:rPr>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dovranno essere espressi in euro.</w:t>
      </w:r>
    </w:p>
    <w:p w:rsidR="00725030" w:rsidRPr="00264FE9" w:rsidRDefault="00725030" w:rsidP="00725030">
      <w:pPr>
        <w:spacing w:before="120" w:after="60" w:line="264" w:lineRule="auto"/>
        <w:jc w:val="both"/>
        <w:rPr>
          <w:rFonts w:asciiTheme="minorHAnsi" w:hAnsiTheme="minorHAnsi" w:cstheme="minorHAnsi"/>
          <w:b/>
          <w:sz w:val="22"/>
          <w:szCs w:val="22"/>
          <w:u w:val="single"/>
        </w:rPr>
      </w:pPr>
      <w:r w:rsidRPr="00264FE9">
        <w:rPr>
          <w:rFonts w:asciiTheme="minorHAnsi" w:hAnsiTheme="minorHAnsi" w:cstheme="minorHAnsi"/>
          <w:b/>
          <w:sz w:val="22"/>
          <w:szCs w:val="22"/>
          <w:u w:val="single"/>
        </w:rPr>
        <w:t>Documentazione per partecipare alla gara</w:t>
      </w:r>
    </w:p>
    <w:p w:rsidR="00725030" w:rsidRPr="00264FE9" w:rsidRDefault="00725030" w:rsidP="00725030">
      <w:pPr>
        <w:spacing w:after="60" w:line="264" w:lineRule="auto"/>
        <w:jc w:val="both"/>
        <w:rPr>
          <w:rFonts w:asciiTheme="minorHAnsi" w:hAnsiTheme="minorHAnsi" w:cstheme="minorHAnsi"/>
          <w:sz w:val="22"/>
          <w:szCs w:val="22"/>
          <w:u w:color="000000"/>
        </w:rPr>
      </w:pPr>
      <w:r w:rsidRPr="00264FE9">
        <w:rPr>
          <w:rFonts w:asciiTheme="minorHAnsi" w:hAnsiTheme="minorHAnsi" w:cstheme="minorHAnsi"/>
          <w:sz w:val="22"/>
          <w:szCs w:val="22"/>
          <w:u w:color="000000"/>
        </w:rPr>
        <w:t xml:space="preserve">L’Operatore Economico concorrente, seguendo le istruzioni all’uso della piattaforma adottata, deve fornire la documentazione richiesta, che deve contenere due buste di documenti </w:t>
      </w:r>
      <w:r w:rsidRPr="00D30E9C">
        <w:rPr>
          <w:rFonts w:asciiTheme="minorHAnsi" w:hAnsiTheme="minorHAnsi" w:cstheme="minorHAnsi"/>
          <w:color w:val="C00000"/>
          <w:sz w:val="20"/>
          <w:szCs w:val="20"/>
          <w:u w:color="000000"/>
        </w:rPr>
        <w:t>[in alcune piattaforme indicate con altri termini come, ad esempio, “plichi”]</w:t>
      </w:r>
      <w:r w:rsidRPr="00264FE9">
        <w:rPr>
          <w:rFonts w:asciiTheme="minorHAnsi" w:hAnsiTheme="minorHAnsi" w:cstheme="minorHAnsi"/>
          <w:sz w:val="22"/>
          <w:szCs w:val="22"/>
          <w:u w:color="000000"/>
        </w:rPr>
        <w:t xml:space="preserve">, recanti l’intestazione del </w:t>
      </w:r>
      <w:r w:rsidRPr="00264FE9">
        <w:rPr>
          <w:rFonts w:asciiTheme="minorHAnsi" w:hAnsiTheme="minorHAnsi" w:cstheme="minorHAnsi"/>
          <w:b/>
          <w:bCs/>
          <w:sz w:val="22"/>
          <w:szCs w:val="22"/>
          <w:u w:color="000000"/>
        </w:rPr>
        <w:t xml:space="preserve">mittente, l’indicazione dell’oggetto dell’appalto </w:t>
      </w:r>
      <w:r w:rsidRPr="00264FE9">
        <w:rPr>
          <w:rFonts w:asciiTheme="minorHAnsi" w:hAnsiTheme="minorHAnsi" w:cstheme="minorHAnsi"/>
          <w:sz w:val="22"/>
          <w:szCs w:val="22"/>
          <w:u w:color="000000"/>
        </w:rPr>
        <w:t xml:space="preserve">e la dicitura, rispettivamente: </w:t>
      </w:r>
    </w:p>
    <w:p w:rsidR="00725030" w:rsidRPr="00264FE9" w:rsidRDefault="00725030" w:rsidP="00725030">
      <w:pPr>
        <w:pStyle w:val="Paragrafoelenco"/>
        <w:numPr>
          <w:ilvl w:val="0"/>
          <w:numId w:val="23"/>
        </w:numPr>
        <w:spacing w:after="60" w:line="264" w:lineRule="auto"/>
        <w:contextualSpacing w:val="0"/>
        <w:jc w:val="both"/>
        <w:rPr>
          <w:rFonts w:asciiTheme="minorHAnsi" w:eastAsia="Times New Roman" w:hAnsiTheme="minorHAnsi" w:cstheme="minorHAnsi"/>
          <w:b/>
          <w:bCs/>
          <w:u w:color="000000"/>
        </w:rPr>
      </w:pPr>
      <w:r w:rsidRPr="00264FE9">
        <w:rPr>
          <w:rFonts w:asciiTheme="minorHAnsi" w:eastAsia="Times New Roman" w:hAnsiTheme="minorHAnsi" w:cstheme="minorHAnsi"/>
          <w:b/>
          <w:bCs/>
          <w:u w:color="000000"/>
        </w:rPr>
        <w:t>Documentazione amministrativa</w:t>
      </w:r>
      <w:r w:rsidRPr="00264FE9">
        <w:rPr>
          <w:rFonts w:asciiTheme="minorHAnsi" w:eastAsia="Times New Roman" w:hAnsiTheme="minorHAnsi" w:cstheme="minorHAnsi"/>
          <w:bCs/>
          <w:u w:color="000000"/>
        </w:rPr>
        <w:t>;</w:t>
      </w:r>
      <w:r w:rsidRPr="00264FE9">
        <w:rPr>
          <w:rFonts w:asciiTheme="minorHAnsi" w:eastAsia="Times New Roman" w:hAnsiTheme="minorHAnsi" w:cstheme="minorHAnsi"/>
          <w:b/>
          <w:bCs/>
          <w:u w:color="000000"/>
        </w:rPr>
        <w:t xml:space="preserve"> </w:t>
      </w:r>
    </w:p>
    <w:p w:rsidR="00725030" w:rsidRPr="00264FE9" w:rsidRDefault="00725030" w:rsidP="00725030">
      <w:pPr>
        <w:pStyle w:val="Paragrafoelenco"/>
        <w:numPr>
          <w:ilvl w:val="0"/>
          <w:numId w:val="23"/>
        </w:numPr>
        <w:spacing w:after="60" w:line="264" w:lineRule="auto"/>
        <w:contextualSpacing w:val="0"/>
        <w:jc w:val="both"/>
        <w:rPr>
          <w:rFonts w:asciiTheme="minorHAnsi" w:eastAsia="Times New Roman" w:hAnsiTheme="minorHAnsi" w:cstheme="minorHAnsi"/>
          <w:u w:color="000000"/>
        </w:rPr>
      </w:pPr>
      <w:r w:rsidRPr="00264FE9">
        <w:rPr>
          <w:rFonts w:asciiTheme="minorHAnsi" w:eastAsia="Times New Roman" w:hAnsiTheme="minorHAnsi" w:cstheme="minorHAnsi"/>
          <w:b/>
          <w:bCs/>
          <w:u w:color="000000"/>
        </w:rPr>
        <w:t>Offerta economica</w:t>
      </w:r>
      <w:r w:rsidRPr="00264FE9">
        <w:rPr>
          <w:rFonts w:asciiTheme="minorHAnsi" w:eastAsia="Times New Roman" w:hAnsiTheme="minorHAnsi" w:cstheme="minorHAnsi"/>
          <w:u w:color="000000"/>
        </w:rPr>
        <w:t>.</w:t>
      </w:r>
    </w:p>
    <w:p w:rsidR="00725030" w:rsidRPr="00264FE9" w:rsidRDefault="00725030" w:rsidP="00725030">
      <w:pPr>
        <w:spacing w:after="60" w:line="264" w:lineRule="auto"/>
        <w:jc w:val="both"/>
        <w:rPr>
          <w:rFonts w:asciiTheme="minorHAnsi" w:hAnsiTheme="minorHAnsi" w:cstheme="minorHAnsi"/>
          <w:b/>
          <w:bCs/>
          <w:sz w:val="22"/>
          <w:szCs w:val="22"/>
          <w:u w:color="000000"/>
        </w:rPr>
      </w:pPr>
      <w:r w:rsidRPr="00264FE9">
        <w:rPr>
          <w:rFonts w:asciiTheme="minorHAnsi" w:hAnsiTheme="minorHAnsi" w:cstheme="minorHAnsi"/>
          <w:sz w:val="22"/>
          <w:szCs w:val="22"/>
          <w:u w:color="000000"/>
        </w:rPr>
        <w:t xml:space="preserve">Si precisa che la mancata separazione dell’offerta economica dalla documentazione amministrativa di cui alla “Busta A”, ovvero l’inserimento di elementi concernenti il prezzo in altri documenti non facenti parte della “Busta B”, riservata all’offerta economica, costituirà </w:t>
      </w:r>
      <w:r w:rsidRPr="00264FE9">
        <w:rPr>
          <w:rFonts w:asciiTheme="minorHAnsi" w:hAnsiTheme="minorHAnsi" w:cstheme="minorHAnsi"/>
          <w:b/>
          <w:bCs/>
          <w:sz w:val="22"/>
          <w:szCs w:val="22"/>
          <w:u w:color="000000"/>
        </w:rPr>
        <w:t>causa di esclusione dalla procedura di affidamento.</w:t>
      </w:r>
    </w:p>
    <w:p w:rsidR="00725030" w:rsidRDefault="00725030" w:rsidP="00725030">
      <w:pPr>
        <w:pStyle w:val="Titolo1"/>
        <w:keepLines/>
        <w:widowControl w:val="0"/>
        <w:numPr>
          <w:ilvl w:val="0"/>
          <w:numId w:val="35"/>
        </w:numPr>
        <w:suppressAutoHyphens w:val="0"/>
        <w:spacing w:before="360" w:after="60" w:line="264" w:lineRule="auto"/>
        <w:ind w:left="284" w:right="0" w:hanging="284"/>
        <w:jc w:val="both"/>
        <w:rPr>
          <w:rFonts w:asciiTheme="minorHAnsi" w:hAnsiTheme="minorHAnsi" w:cstheme="minorHAnsi"/>
          <w:caps/>
          <w:color w:val="002060"/>
          <w:sz w:val="23"/>
          <w:szCs w:val="23"/>
        </w:rPr>
      </w:pPr>
      <w:r w:rsidRPr="006625B0">
        <w:rPr>
          <w:rFonts w:asciiTheme="minorHAnsi" w:hAnsiTheme="minorHAnsi" w:cstheme="minorHAnsi"/>
          <w:b/>
          <w:i w:val="0"/>
          <w:color w:val="002060"/>
          <w:sz w:val="24"/>
        </w:rPr>
        <w:t>CONTENUTO DELLA “BUSTA A - DOCUMENTAZIONE AMMINISTRATIVA</w:t>
      </w:r>
      <w:r w:rsidRPr="006625B0">
        <w:rPr>
          <w:rFonts w:asciiTheme="minorHAnsi" w:hAnsiTheme="minorHAnsi" w:cstheme="minorHAnsi"/>
          <w:color w:val="002060"/>
          <w:sz w:val="24"/>
        </w:rPr>
        <w:t>”</w:t>
      </w:r>
      <w:r w:rsidRPr="006625B0">
        <w:rPr>
          <w:rStyle w:val="Rimandonotaapidipagina"/>
          <w:rFonts w:asciiTheme="minorHAnsi" w:hAnsiTheme="minorHAnsi" w:cstheme="minorHAnsi"/>
          <w:b/>
          <w:i w:val="0"/>
          <w:caps/>
          <w:color w:val="C00000"/>
          <w:sz w:val="24"/>
          <w:szCs w:val="24"/>
          <w:highlight w:val="yellow"/>
        </w:rPr>
        <w:t xml:space="preserve"> </w:t>
      </w:r>
      <w:r w:rsidRPr="006625B0">
        <w:rPr>
          <w:rStyle w:val="Rimandonotaapidipagina"/>
          <w:rFonts w:asciiTheme="minorHAnsi" w:hAnsiTheme="minorHAnsi" w:cstheme="minorHAnsi"/>
          <w:b/>
          <w:i w:val="0"/>
          <w:caps/>
          <w:color w:val="C00000"/>
          <w:sz w:val="24"/>
          <w:szCs w:val="24"/>
          <w:highlight w:val="yellow"/>
        </w:rPr>
        <w:footnoteReference w:id="5"/>
      </w:r>
      <w:r w:rsidRPr="006625B0">
        <w:rPr>
          <w:rFonts w:asciiTheme="minorHAnsi" w:hAnsiTheme="minorHAnsi" w:cstheme="minorHAnsi"/>
          <w:caps/>
          <w:color w:val="002060"/>
          <w:sz w:val="23"/>
          <w:szCs w:val="23"/>
        </w:rPr>
        <w:t xml:space="preserve">  </w:t>
      </w:r>
    </w:p>
    <w:p w:rsidR="00725030" w:rsidRPr="00B8163E" w:rsidRDefault="00725030" w:rsidP="00725030">
      <w:pPr>
        <w:spacing w:line="264" w:lineRule="auto"/>
        <w:jc w:val="both"/>
        <w:rPr>
          <w:rFonts w:asciiTheme="minorHAnsi" w:hAnsiTheme="minorHAnsi" w:cs="Calibri"/>
          <w:b/>
          <w:sz w:val="22"/>
          <w:szCs w:val="22"/>
          <w:u w:val="single"/>
        </w:rPr>
      </w:pPr>
      <w:r w:rsidRPr="00B8163E">
        <w:rPr>
          <w:rFonts w:asciiTheme="minorHAnsi" w:hAnsiTheme="minorHAnsi" w:cs="Calibri"/>
          <w:b/>
          <w:sz w:val="22"/>
          <w:szCs w:val="22"/>
          <w:u w:val="single"/>
        </w:rPr>
        <w:t>La busta A, riservata alla documentazione amministrativa, deve contenere:</w:t>
      </w:r>
    </w:p>
    <w:p w:rsidR="00725030" w:rsidRPr="002F321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eastAsia="Times New Roman" w:hAnsiTheme="minorHAnsi"/>
        </w:rPr>
      </w:pPr>
      <w:r w:rsidRPr="002F321E">
        <w:rPr>
          <w:rFonts w:asciiTheme="minorHAnsi" w:hAnsiTheme="minorHAnsi"/>
        </w:rPr>
        <w:t>Indice completo dei documenti amministrativi allegati;</w:t>
      </w:r>
    </w:p>
    <w:p w:rsidR="00725030" w:rsidRPr="00B8163E" w:rsidRDefault="00725030" w:rsidP="00725030">
      <w:pPr>
        <w:pStyle w:val="Elencoacolori-Colore11"/>
        <w:widowControl w:val="0"/>
        <w:numPr>
          <w:ilvl w:val="0"/>
          <w:numId w:val="18"/>
        </w:numPr>
        <w:tabs>
          <w:tab w:val="left" w:pos="1203"/>
        </w:tabs>
        <w:suppressAutoHyphens w:val="0"/>
        <w:spacing w:after="0" w:line="264" w:lineRule="auto"/>
        <w:ind w:left="284" w:hanging="284"/>
        <w:jc w:val="both"/>
        <w:rPr>
          <w:rFonts w:asciiTheme="minorHAnsi" w:eastAsia="Times New Roman" w:hAnsiTheme="minorHAnsi"/>
          <w:b/>
        </w:rPr>
      </w:pPr>
      <w:r w:rsidRPr="002F321E">
        <w:rPr>
          <w:rFonts w:asciiTheme="minorHAnsi" w:eastAsia="Times New Roman" w:hAnsiTheme="minorHAnsi"/>
        </w:rPr>
        <w:t xml:space="preserve">Dichiarazione conferma </w:t>
      </w:r>
      <w:r w:rsidRPr="002F321E">
        <w:rPr>
          <w:rFonts w:asciiTheme="minorHAnsi" w:eastAsia="Times New Roman" w:hAnsiTheme="minorHAnsi"/>
          <w:bCs/>
        </w:rPr>
        <w:t>di partecipazione</w:t>
      </w:r>
      <w:r w:rsidRPr="002F321E">
        <w:rPr>
          <w:rFonts w:asciiTheme="minorHAnsi" w:eastAsia="Times New Roman" w:hAnsiTheme="minorHAnsi"/>
        </w:rPr>
        <w:t xml:space="preserve">, </w:t>
      </w:r>
      <w:r w:rsidRPr="00B8163E">
        <w:rPr>
          <w:rFonts w:asciiTheme="minorHAnsi" w:eastAsia="Times New Roman" w:hAnsiTheme="minorHAnsi"/>
        </w:rPr>
        <w:t xml:space="preserve">sottoscritta dal </w:t>
      </w:r>
      <w:r w:rsidRPr="00B8163E">
        <w:rPr>
          <w:rFonts w:asciiTheme="minorHAnsi" w:eastAsia="Times New Roman" w:hAnsiTheme="minorHAnsi"/>
          <w:bCs/>
        </w:rPr>
        <w:t>Legale Rappresentante dell’Operatore Economico</w:t>
      </w:r>
      <w:r w:rsidRPr="00B8163E">
        <w:rPr>
          <w:rFonts w:asciiTheme="minorHAnsi" w:eastAsia="Times New Roman" w:hAnsiTheme="minorHAnsi"/>
        </w:rPr>
        <w:t xml:space="preserve"> invitato </w:t>
      </w:r>
      <w:r w:rsidRPr="00B8163E">
        <w:rPr>
          <w:rFonts w:asciiTheme="minorHAnsi" w:eastAsia="Times New Roman" w:hAnsiTheme="minorHAnsi"/>
          <w:color w:val="C00000"/>
        </w:rPr>
        <w:t>[in alternativa all’autenticazione della sottoscrizione, deve essere allegata copia fotostatica di un documento di identità del/dei sottoscrittore/i]</w:t>
      </w:r>
      <w:r w:rsidRPr="00B8163E">
        <w:rPr>
          <w:rFonts w:asciiTheme="minorHAnsi" w:eastAsia="Times New Roman" w:hAnsiTheme="minorHAnsi"/>
        </w:rPr>
        <w:t xml:space="preserve">. </w:t>
      </w:r>
    </w:p>
    <w:p w:rsidR="00725030" w:rsidRPr="00B8163E" w:rsidRDefault="00725030" w:rsidP="00725030">
      <w:pPr>
        <w:pStyle w:val="Elencoacolori-Colore11"/>
        <w:widowControl w:val="0"/>
        <w:tabs>
          <w:tab w:val="left" w:pos="1203"/>
        </w:tabs>
        <w:suppressAutoHyphens w:val="0"/>
        <w:spacing w:after="0" w:line="264" w:lineRule="auto"/>
        <w:ind w:left="284"/>
        <w:jc w:val="both"/>
        <w:rPr>
          <w:rFonts w:asciiTheme="minorHAnsi" w:hAnsiTheme="minorHAnsi"/>
        </w:rPr>
      </w:pPr>
      <w:r w:rsidRPr="00B8163E">
        <w:rPr>
          <w:rFonts w:asciiTheme="minorHAnsi" w:eastAsia="Times New Roman" w:hAnsiTheme="minorHAnsi"/>
        </w:rPr>
        <w:t xml:space="preserve">Nella dichiarazione suddetta, </w:t>
      </w:r>
      <w:r w:rsidRPr="00B8163E">
        <w:rPr>
          <w:rFonts w:asciiTheme="minorHAnsi" w:hAnsiTheme="minorHAnsi"/>
        </w:rPr>
        <w:t>compilata seguendo preferibilmente il modello allegato alla documentazione fornita dall’amministrazione, l’OE invitato indica le modalità di partecipazione quale operatore economico singolo oppure quale mandatario o mandante in raggruppamento temporaneo di operatori economici di cui all'articolo 66, comma 1 del codice.</w:t>
      </w:r>
    </w:p>
    <w:p w:rsidR="00725030" w:rsidRPr="00B8163E" w:rsidRDefault="00725030" w:rsidP="00725030">
      <w:pPr>
        <w:pStyle w:val="Corpotesto"/>
        <w:overflowPunct w:val="0"/>
        <w:autoSpaceDE w:val="0"/>
        <w:spacing w:after="0" w:line="264" w:lineRule="auto"/>
        <w:ind w:left="284"/>
        <w:jc w:val="both"/>
        <w:rPr>
          <w:rFonts w:asciiTheme="minorHAnsi" w:hAnsiTheme="minorHAnsi"/>
          <w:sz w:val="22"/>
          <w:szCs w:val="22"/>
        </w:rPr>
      </w:pPr>
      <w:r w:rsidRPr="00B8163E">
        <w:rPr>
          <w:rFonts w:asciiTheme="minorHAnsi" w:hAnsiTheme="minorHAnsi"/>
          <w:sz w:val="22"/>
          <w:szCs w:val="22"/>
        </w:rPr>
        <w:t>In caso di partecipazione in raggruppamento temporaneo o consorzio ordinario, aggregazione di rete o GEIE, l’OE invitato fornisce i dati identificativi (ragione sociale, codice fiscale, sede) e il ruolo di ciascun operatore economico (mandatario/mandante; capofila/consorziato).</w:t>
      </w:r>
    </w:p>
    <w:p w:rsidR="00725030" w:rsidRPr="00B8163E" w:rsidRDefault="00725030" w:rsidP="00725030">
      <w:pPr>
        <w:pStyle w:val="Corpotesto"/>
        <w:overflowPunct w:val="0"/>
        <w:autoSpaceDE w:val="0"/>
        <w:spacing w:before="80" w:after="40" w:line="264" w:lineRule="auto"/>
        <w:ind w:left="284"/>
        <w:rPr>
          <w:rFonts w:asciiTheme="minorHAnsi" w:hAnsiTheme="minorHAnsi"/>
          <w:b/>
          <w:sz w:val="22"/>
          <w:szCs w:val="22"/>
        </w:rPr>
      </w:pPr>
      <w:r w:rsidRPr="00B8163E">
        <w:rPr>
          <w:rFonts w:asciiTheme="minorHAnsi" w:hAnsiTheme="minorHAnsi"/>
          <w:b/>
          <w:bCs/>
          <w:sz w:val="22"/>
          <w:szCs w:val="22"/>
        </w:rPr>
        <w:t>La dichiarazione di conferma partecipazione è sottoscritta e presentata:</w:t>
      </w:r>
    </w:p>
    <w:p w:rsidR="00725030" w:rsidRPr="00B8163E" w:rsidRDefault="00725030" w:rsidP="00725030">
      <w:pPr>
        <w:pStyle w:val="Corpotesto"/>
        <w:widowControl/>
        <w:numPr>
          <w:ilvl w:val="0"/>
          <w:numId w:val="25"/>
        </w:numPr>
        <w:overflowPunct w:val="0"/>
        <w:autoSpaceDE w:val="0"/>
        <w:spacing w:after="40" w:line="264" w:lineRule="auto"/>
        <w:ind w:left="709"/>
        <w:jc w:val="both"/>
        <w:rPr>
          <w:rFonts w:asciiTheme="minorHAnsi" w:hAnsiTheme="minorHAnsi"/>
          <w:b/>
          <w:sz w:val="22"/>
          <w:szCs w:val="22"/>
        </w:rPr>
      </w:pPr>
      <w:r w:rsidRPr="00B8163E">
        <w:rPr>
          <w:rFonts w:asciiTheme="minorHAnsi" w:hAnsiTheme="minorHAnsi"/>
          <w:sz w:val="22"/>
          <w:szCs w:val="22"/>
        </w:rPr>
        <w:t>nel caso di studio associato, da tutti gli associati o dal rappresentante munito di idonei poteri;</w:t>
      </w:r>
    </w:p>
    <w:p w:rsidR="00725030" w:rsidRPr="00B8163E" w:rsidRDefault="00725030" w:rsidP="00725030">
      <w:pPr>
        <w:pStyle w:val="Corpotesto"/>
        <w:widowControl/>
        <w:numPr>
          <w:ilvl w:val="0"/>
          <w:numId w:val="25"/>
        </w:numPr>
        <w:overflowPunct w:val="0"/>
        <w:autoSpaceDE w:val="0"/>
        <w:spacing w:after="40" w:line="264" w:lineRule="auto"/>
        <w:ind w:left="709"/>
        <w:jc w:val="both"/>
        <w:rPr>
          <w:rFonts w:asciiTheme="minorHAnsi" w:hAnsiTheme="minorHAnsi"/>
          <w:b/>
          <w:sz w:val="22"/>
          <w:szCs w:val="22"/>
        </w:rPr>
      </w:pPr>
      <w:r w:rsidRPr="00B8163E">
        <w:rPr>
          <w:rFonts w:asciiTheme="minorHAnsi" w:hAnsiTheme="minorHAnsi"/>
          <w:sz w:val="22"/>
          <w:szCs w:val="22"/>
        </w:rPr>
        <w:t>nel caso di società o consorzi stabili, dal legale rappresentante;</w:t>
      </w:r>
    </w:p>
    <w:p w:rsidR="00725030" w:rsidRPr="00B8163E" w:rsidRDefault="00725030" w:rsidP="00725030">
      <w:pPr>
        <w:pStyle w:val="Corpotesto"/>
        <w:widowControl/>
        <w:numPr>
          <w:ilvl w:val="0"/>
          <w:numId w:val="25"/>
        </w:numPr>
        <w:overflowPunct w:val="0"/>
        <w:autoSpaceDE w:val="0"/>
        <w:spacing w:after="40" w:line="264" w:lineRule="auto"/>
        <w:ind w:left="709"/>
        <w:jc w:val="both"/>
        <w:rPr>
          <w:rFonts w:asciiTheme="minorHAnsi" w:hAnsiTheme="minorHAnsi"/>
          <w:b/>
          <w:sz w:val="22"/>
          <w:szCs w:val="22"/>
        </w:rPr>
      </w:pPr>
      <w:r w:rsidRPr="00B8163E">
        <w:rPr>
          <w:rFonts w:asciiTheme="minorHAnsi" w:hAnsiTheme="minorHAnsi"/>
          <w:sz w:val="22"/>
          <w:szCs w:val="22"/>
        </w:rPr>
        <w:t>nel caso di raggruppamento temporaneo o consorzio ordinario costituito, dal legale rappresentante del mandatario/capofila;</w:t>
      </w:r>
    </w:p>
    <w:p w:rsidR="00725030" w:rsidRPr="00B8163E" w:rsidRDefault="00725030" w:rsidP="00725030">
      <w:pPr>
        <w:pStyle w:val="Corpotesto"/>
        <w:widowControl/>
        <w:numPr>
          <w:ilvl w:val="0"/>
          <w:numId w:val="25"/>
        </w:numPr>
        <w:overflowPunct w:val="0"/>
        <w:autoSpaceDE w:val="0"/>
        <w:spacing w:after="40" w:line="264" w:lineRule="auto"/>
        <w:ind w:left="709"/>
        <w:jc w:val="both"/>
        <w:rPr>
          <w:rFonts w:asciiTheme="minorHAnsi" w:hAnsiTheme="minorHAnsi"/>
          <w:b/>
          <w:sz w:val="22"/>
          <w:szCs w:val="22"/>
        </w:rPr>
      </w:pPr>
      <w:r w:rsidRPr="00B8163E">
        <w:rPr>
          <w:rFonts w:asciiTheme="minorHAnsi" w:hAnsiTheme="minorHAnsi"/>
          <w:sz w:val="22"/>
          <w:szCs w:val="22"/>
        </w:rPr>
        <w:t>nel caso di raggruppamento temporaneo o consorzio ordinario non ancora costituito, dal legale rappresentante di ciascuno dei soggetti che costituiranno il raggruppamento o consorzio;</w:t>
      </w:r>
    </w:p>
    <w:p w:rsidR="00725030" w:rsidRPr="00B8163E" w:rsidRDefault="00725030" w:rsidP="00725030">
      <w:pPr>
        <w:pStyle w:val="Corpotesto"/>
        <w:widowControl/>
        <w:numPr>
          <w:ilvl w:val="0"/>
          <w:numId w:val="25"/>
        </w:numPr>
        <w:overflowPunct w:val="0"/>
        <w:autoSpaceDE w:val="0"/>
        <w:spacing w:after="78" w:line="264" w:lineRule="auto"/>
        <w:ind w:left="709"/>
        <w:jc w:val="both"/>
        <w:rPr>
          <w:rFonts w:asciiTheme="minorHAnsi" w:hAnsiTheme="minorHAnsi"/>
          <w:b/>
          <w:sz w:val="22"/>
          <w:szCs w:val="22"/>
        </w:rPr>
      </w:pPr>
      <w:r w:rsidRPr="00B8163E">
        <w:rPr>
          <w:rFonts w:asciiTheme="minorHAnsi" w:hAnsiTheme="minorHAnsi"/>
          <w:sz w:val="22"/>
          <w:szCs w:val="22"/>
        </w:rPr>
        <w:t xml:space="preserve">nel caso di aggregazioni di rete si fa riferimento alla disciplina prevista per i raggruppamenti temporanei, in quanto compatibile.  </w:t>
      </w:r>
    </w:p>
    <w:p w:rsidR="00725030" w:rsidRPr="00B8163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hAnsiTheme="minorHAnsi"/>
        </w:rPr>
      </w:pPr>
      <w:r w:rsidRPr="00B8163E">
        <w:rPr>
          <w:rFonts w:asciiTheme="minorHAnsi" w:eastAsia="Times New Roman" w:hAnsiTheme="minorHAnsi"/>
          <w:b/>
          <w:bCs/>
        </w:rPr>
        <w:t xml:space="preserve">DGUE – </w:t>
      </w:r>
      <w:r w:rsidRPr="00B8163E">
        <w:rPr>
          <w:rFonts w:asciiTheme="minorHAnsi" w:eastAsia="Times New Roman" w:hAnsiTheme="minorHAnsi"/>
          <w:bCs/>
        </w:rPr>
        <w:t xml:space="preserve">L’OE compila il </w:t>
      </w:r>
      <w:r w:rsidRPr="00B8163E">
        <w:rPr>
          <w:rFonts w:asciiTheme="minorHAnsi" w:hAnsiTheme="minorHAnsi"/>
        </w:rPr>
        <w:t xml:space="preserve">Documento di Gara Unico Europeo (DGUE), </w:t>
      </w:r>
      <w:r w:rsidRPr="00B8163E">
        <w:rPr>
          <w:rFonts w:asciiTheme="minorHAnsi" w:eastAsia="Times New Roman" w:hAnsiTheme="minorHAnsi"/>
          <w:bCs/>
        </w:rPr>
        <w:t xml:space="preserve">scaricabile dal seguente indirizzo web: ……………………………………………………….. . </w:t>
      </w:r>
      <w:r w:rsidRPr="00B8163E">
        <w:rPr>
          <w:rFonts w:asciiTheme="minorHAnsi" w:eastAsia="Times New Roman" w:hAnsiTheme="minorHAnsi"/>
          <w:u w:color="000000"/>
        </w:rPr>
        <w:t>Le precedenti dichiarazioni inerenti l’</w:t>
      </w:r>
      <w:r w:rsidRPr="00B8163E">
        <w:rPr>
          <w:rFonts w:asciiTheme="minorHAnsi" w:eastAsia="Times New Roman" w:hAnsiTheme="minorHAnsi"/>
          <w:b/>
          <w:u w:color="000000"/>
        </w:rPr>
        <w:t>assenza dei motivi di esclusione di cui agli artt. 94 e 95</w:t>
      </w:r>
      <w:r w:rsidRPr="00B8163E">
        <w:rPr>
          <w:rFonts w:asciiTheme="minorHAnsi" w:eastAsia="Times New Roman" w:hAnsiTheme="minorHAnsi"/>
          <w:u w:color="000000"/>
        </w:rPr>
        <w:t xml:space="preserve"> del codice nonché il</w:t>
      </w:r>
      <w:r w:rsidRPr="00B8163E">
        <w:rPr>
          <w:rFonts w:asciiTheme="minorHAnsi" w:eastAsia="Times New Roman" w:hAnsiTheme="minorHAnsi"/>
          <w:b/>
          <w:u w:color="000000"/>
        </w:rPr>
        <w:t xml:space="preserve"> possesso dei requisiti speciali di cui all’art.100 </w:t>
      </w:r>
      <w:r w:rsidRPr="00B8163E">
        <w:rPr>
          <w:rFonts w:asciiTheme="minorHAnsi" w:eastAsia="Times New Roman" w:hAnsiTheme="minorHAnsi"/>
          <w:u w:color="000000"/>
        </w:rPr>
        <w:t>del codice, saranno rese dall’operatore economico concorrente, ai sensi del D.P.R. 445/2000, mediante lo stesso DGUE. L’OE invitato</w:t>
      </w:r>
      <w:r w:rsidRPr="00B8163E">
        <w:rPr>
          <w:rFonts w:asciiTheme="minorHAnsi" w:hAnsiTheme="minorHAnsi"/>
        </w:rPr>
        <w:t xml:space="preserve">, o altro soggetto tenuto alla presentazione del DGUE, è responsabile di tutte le dichiarazioni rese ai sensi del D.P.R. 445/2000 e </w:t>
      </w:r>
      <w:proofErr w:type="spellStart"/>
      <w:r w:rsidRPr="00B8163E">
        <w:rPr>
          <w:rFonts w:asciiTheme="minorHAnsi" w:hAnsiTheme="minorHAnsi"/>
        </w:rPr>
        <w:t>ss.mm.ii</w:t>
      </w:r>
      <w:proofErr w:type="spellEnd"/>
      <w:r w:rsidRPr="00B8163E">
        <w:rPr>
          <w:rFonts w:asciiTheme="minorHAnsi" w:hAnsiTheme="minorHAnsi"/>
        </w:rPr>
        <w:t xml:space="preserve">. </w:t>
      </w:r>
      <w:r w:rsidRPr="00B8163E">
        <w:rPr>
          <w:rFonts w:asciiTheme="minorHAnsi" w:hAnsiTheme="minorHAnsi"/>
          <w:u w:val="single"/>
        </w:rPr>
        <w:t>La Stazione appaltante assume il contenuto delle dichiarazioni così come rese nel DGUE e sulla base di queste verifica la conformità di tutta la documentazione richiesta per la partecipazione alla gara, riservandosi di esperire successive verifiche (anche a campione) per accertare la veridicità delle stesse dichiarazioni.</w:t>
      </w:r>
      <w:r w:rsidRPr="00B8163E">
        <w:rPr>
          <w:rFonts w:asciiTheme="minorHAnsi" w:hAnsiTheme="minorHAnsi"/>
        </w:rPr>
        <w:t xml:space="preserve"> Il </w:t>
      </w:r>
      <w:r w:rsidRPr="00B8163E">
        <w:rPr>
          <w:rFonts w:asciiTheme="minorHAnsi" w:hAnsiTheme="minorHAnsi"/>
          <w:b/>
        </w:rPr>
        <w:t xml:space="preserve">DGUE </w:t>
      </w:r>
      <w:r w:rsidRPr="00B8163E">
        <w:rPr>
          <w:rFonts w:asciiTheme="minorHAnsi" w:hAnsiTheme="minorHAnsi"/>
        </w:rPr>
        <w:t xml:space="preserve">dovrà essere sottoscritto dal titolare o legale rappresentante o procuratore del soggetto concorrente. </w:t>
      </w:r>
      <w:r w:rsidRPr="00B8163E">
        <w:rPr>
          <w:rFonts w:asciiTheme="minorHAnsi" w:hAnsiTheme="minorHAnsi"/>
          <w:b/>
        </w:rPr>
        <w:t xml:space="preserve">In caso di Raggruppamento temporaneo di concorrenti, </w:t>
      </w:r>
      <w:r w:rsidRPr="00B8163E">
        <w:rPr>
          <w:rFonts w:asciiTheme="minorHAnsi" w:hAnsiTheme="minorHAnsi"/>
        </w:rPr>
        <w:t>il DGUE</w:t>
      </w:r>
      <w:r w:rsidRPr="00B8163E">
        <w:rPr>
          <w:rFonts w:asciiTheme="minorHAnsi" w:hAnsiTheme="minorHAnsi"/>
          <w:b/>
        </w:rPr>
        <w:t xml:space="preserve"> </w:t>
      </w:r>
      <w:r w:rsidRPr="00B8163E">
        <w:rPr>
          <w:rFonts w:asciiTheme="minorHAnsi" w:hAnsiTheme="minorHAnsi"/>
        </w:rPr>
        <w:t>dovrà essere compilato da ciascun componente facente parte del Raggruppamento temporaneo di concorrenti e sottoscritto dallo stesso.</w:t>
      </w:r>
    </w:p>
    <w:p w:rsidR="00725030" w:rsidRPr="00B8163E" w:rsidRDefault="00725030" w:rsidP="00725030">
      <w:pPr>
        <w:spacing w:after="60" w:line="264" w:lineRule="auto"/>
        <w:ind w:left="284"/>
        <w:jc w:val="both"/>
        <w:rPr>
          <w:rFonts w:asciiTheme="minorHAnsi" w:hAnsiTheme="minorHAnsi" w:cs="Calibri"/>
          <w:sz w:val="22"/>
          <w:szCs w:val="22"/>
        </w:rPr>
      </w:pPr>
      <w:r w:rsidRPr="00B8163E">
        <w:rPr>
          <w:rFonts w:asciiTheme="minorHAnsi" w:hAnsiTheme="minorHAnsi" w:cs="Calibri"/>
          <w:b/>
          <w:sz w:val="22"/>
          <w:szCs w:val="22"/>
        </w:rPr>
        <w:t xml:space="preserve">Nel caso di Consorzio di cui all’art. 66, c.1 </w:t>
      </w:r>
      <w:proofErr w:type="spellStart"/>
      <w:r w:rsidRPr="00B8163E">
        <w:rPr>
          <w:rFonts w:asciiTheme="minorHAnsi" w:hAnsiTheme="minorHAnsi" w:cs="Calibri"/>
          <w:b/>
          <w:sz w:val="22"/>
          <w:szCs w:val="22"/>
        </w:rPr>
        <w:t>lett</w:t>
      </w:r>
      <w:proofErr w:type="spellEnd"/>
      <w:r w:rsidRPr="00B8163E">
        <w:rPr>
          <w:rFonts w:asciiTheme="minorHAnsi" w:hAnsiTheme="minorHAnsi" w:cs="Calibri"/>
          <w:b/>
          <w:sz w:val="22"/>
          <w:szCs w:val="22"/>
        </w:rPr>
        <w:t xml:space="preserve">. g), del </w:t>
      </w:r>
      <w:proofErr w:type="spellStart"/>
      <w:r w:rsidRPr="00B8163E">
        <w:rPr>
          <w:rFonts w:asciiTheme="minorHAnsi" w:hAnsiTheme="minorHAnsi" w:cs="Calibri"/>
          <w:b/>
          <w:sz w:val="22"/>
          <w:szCs w:val="22"/>
        </w:rPr>
        <w:t>D.Lgs.</w:t>
      </w:r>
      <w:proofErr w:type="spellEnd"/>
      <w:r w:rsidRPr="00B8163E">
        <w:rPr>
          <w:rFonts w:asciiTheme="minorHAnsi" w:hAnsiTheme="minorHAnsi" w:cs="Calibri"/>
          <w:b/>
          <w:sz w:val="22"/>
          <w:szCs w:val="22"/>
        </w:rPr>
        <w:t xml:space="preserve"> 36/2023</w:t>
      </w:r>
      <w:r w:rsidRPr="00B8163E">
        <w:rPr>
          <w:rFonts w:asciiTheme="minorHAnsi" w:hAnsiTheme="minorHAnsi" w:cs="Calibri"/>
          <w:sz w:val="22"/>
          <w:szCs w:val="22"/>
        </w:rPr>
        <w:t>, il DGUE dovrà essere compilato e sottoscritto dal titolare o legale rappresentante o procuratore del Consorzio. Inoltre, ciascun OE consorziato dovrà compilare e sottoscrivere il proprio DGUE.</w:t>
      </w:r>
    </w:p>
    <w:p w:rsidR="00725030" w:rsidRPr="00B8163E" w:rsidRDefault="00725030" w:rsidP="00725030">
      <w:pPr>
        <w:pStyle w:val="Elencoacolori-Colore11"/>
        <w:widowControl w:val="0"/>
        <w:numPr>
          <w:ilvl w:val="0"/>
          <w:numId w:val="18"/>
        </w:numPr>
        <w:tabs>
          <w:tab w:val="left" w:pos="1203"/>
        </w:tabs>
        <w:suppressAutoHyphens w:val="0"/>
        <w:spacing w:before="120" w:after="0" w:line="264" w:lineRule="auto"/>
        <w:ind w:left="284" w:hanging="284"/>
        <w:jc w:val="both"/>
        <w:rPr>
          <w:rFonts w:asciiTheme="minorHAnsi" w:eastAsia="Times New Roman" w:hAnsiTheme="minorHAnsi"/>
          <w:b/>
        </w:rPr>
      </w:pPr>
      <w:r w:rsidRPr="00B8163E">
        <w:rPr>
          <w:rFonts w:asciiTheme="minorHAnsi" w:eastAsia="Times New Roman" w:hAnsiTheme="minorHAnsi"/>
          <w:b/>
          <w:bCs/>
        </w:rPr>
        <w:t>SUBAPPALTO-</w:t>
      </w:r>
      <w:r w:rsidR="00032889">
        <w:rPr>
          <w:rFonts w:asciiTheme="minorHAnsi" w:eastAsia="Times New Roman" w:hAnsiTheme="minorHAnsi"/>
          <w:b/>
          <w:bCs/>
          <w:color w:val="C00000"/>
        </w:rPr>
        <w:t xml:space="preserve"> </w:t>
      </w:r>
      <w:r w:rsidR="00032889">
        <w:rPr>
          <w:rFonts w:asciiTheme="minorHAnsi" w:eastAsia="Times New Roman" w:hAnsiTheme="minorHAnsi"/>
          <w:color w:val="C00000"/>
        </w:rPr>
        <w:t>[s</w:t>
      </w:r>
      <w:r w:rsidRPr="00B8163E">
        <w:rPr>
          <w:rFonts w:asciiTheme="minorHAnsi" w:eastAsia="Times New Roman" w:hAnsiTheme="minorHAnsi"/>
          <w:color w:val="C00000"/>
        </w:rPr>
        <w:t>olo per i candidati che intendono ricorrere al subappalto (entro i limiti di cui al paragrafo 4.2</w:t>
      </w:r>
      <w:r>
        <w:rPr>
          <w:rFonts w:asciiTheme="minorHAnsi" w:eastAsia="Times New Roman" w:hAnsiTheme="minorHAnsi"/>
          <w:color w:val="C00000"/>
        </w:rPr>
        <w:t xml:space="preserve"> dell’avviso allegato</w:t>
      </w:r>
      <w:r w:rsidRPr="00B8163E">
        <w:rPr>
          <w:rFonts w:asciiTheme="minorHAnsi" w:eastAsia="Times New Roman" w:hAnsiTheme="minorHAnsi"/>
          <w:color w:val="C00000"/>
        </w:rPr>
        <w:t>)]</w:t>
      </w:r>
      <w:r w:rsidRPr="00B8163E">
        <w:rPr>
          <w:rFonts w:asciiTheme="minorHAnsi" w:eastAsia="Times New Roman" w:hAnsiTheme="minorHAnsi"/>
        </w:rPr>
        <w:t xml:space="preserve">: L’OE dichiara le parti del servizio che intende subappaltare in conformità a quanto previsto dall’articolo 119 comma 4, lettera c) del codice </w:t>
      </w:r>
      <w:r w:rsidRPr="00B8163E">
        <w:rPr>
          <w:rFonts w:asciiTheme="minorHAnsi" w:eastAsia="Times New Roman" w:hAnsiTheme="minorHAnsi"/>
          <w:color w:val="C00000"/>
        </w:rPr>
        <w:t>[in mancanza di tali indicazioni il subappalto è vietato]</w:t>
      </w:r>
      <w:r w:rsidRPr="00B8163E">
        <w:rPr>
          <w:rFonts w:asciiTheme="minorHAnsi" w:eastAsia="Times New Roman" w:hAnsiTheme="minorHAnsi"/>
        </w:rPr>
        <w:t>.</w:t>
      </w:r>
      <w:r w:rsidRPr="00B8163E">
        <w:rPr>
          <w:rFonts w:asciiTheme="minorHAnsi" w:eastAsia="Times New Roman" w:hAnsiTheme="minorHAnsi"/>
          <w:b/>
        </w:rPr>
        <w:t xml:space="preserve"> </w:t>
      </w:r>
    </w:p>
    <w:p w:rsidR="00725030" w:rsidRPr="00B8163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eastAsia="Times New Roman" w:hAnsiTheme="minorHAnsi"/>
          <w:color w:val="C00000"/>
        </w:rPr>
      </w:pPr>
      <w:r w:rsidRPr="00B8163E">
        <w:rPr>
          <w:rFonts w:asciiTheme="minorHAnsi" w:eastAsia="Times New Roman" w:hAnsiTheme="minorHAnsi"/>
          <w:b/>
        </w:rPr>
        <w:t xml:space="preserve">SOPRALLUOGO </w:t>
      </w:r>
      <w:r w:rsidRPr="00B8163E">
        <w:rPr>
          <w:rFonts w:asciiTheme="minorHAnsi" w:eastAsia="Times New Roman" w:hAnsiTheme="minorHAnsi"/>
        </w:rPr>
        <w:t xml:space="preserve">– L’OE allega l’attestazione rilasciata dall’Amministrazione all’atto del sopralluogo in sito </w:t>
      </w:r>
      <w:r w:rsidRPr="00B8163E">
        <w:rPr>
          <w:rFonts w:asciiTheme="minorHAnsi" w:eastAsia="Times New Roman" w:hAnsiTheme="minorHAnsi"/>
          <w:color w:val="C00000"/>
        </w:rPr>
        <w:t>[solo se è obbligatorio /</w:t>
      </w:r>
      <w:r w:rsidRPr="00B8163E">
        <w:rPr>
          <w:rFonts w:asciiTheme="minorHAnsi" w:hAnsiTheme="minorHAnsi"/>
          <w:color w:val="C00000"/>
        </w:rPr>
        <w:t>sconsigliato perché riduce la concorrenza].</w:t>
      </w:r>
    </w:p>
    <w:p w:rsidR="00725030" w:rsidRPr="00B8163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eastAsia="Times New Roman" w:hAnsiTheme="minorHAnsi"/>
        </w:rPr>
      </w:pPr>
      <w:r w:rsidRPr="00B8163E">
        <w:rPr>
          <w:rFonts w:asciiTheme="minorHAnsi" w:eastAsia="Times New Roman" w:hAnsiTheme="minorHAnsi"/>
          <w:b/>
        </w:rPr>
        <w:t>INTEGRAZIONE PRESTAZIONI</w:t>
      </w:r>
      <w:r w:rsidRPr="00B8163E">
        <w:rPr>
          <w:rFonts w:asciiTheme="minorHAnsi" w:eastAsia="Times New Roman" w:hAnsiTheme="minorHAnsi"/>
        </w:rPr>
        <w:t xml:space="preserve"> – L’OE, con apposita attestazione, indica il professionista</w:t>
      </w:r>
      <w:r w:rsidRPr="00B8163E">
        <w:rPr>
          <w:rFonts w:asciiTheme="minorHAnsi" w:eastAsia="Times New Roman" w:hAnsiTheme="minorHAnsi"/>
          <w:i/>
          <w:color w:val="C00000"/>
        </w:rPr>
        <w:t xml:space="preserve"> </w:t>
      </w:r>
      <w:r w:rsidRPr="00B8163E">
        <w:rPr>
          <w:rFonts w:asciiTheme="minorHAnsi" w:eastAsia="Times New Roman" w:hAnsiTheme="minorHAnsi"/>
          <w:i/>
        </w:rPr>
        <w:t>(un solo soggetto persona fisica, tra i professionisti appartenenti al candidato)</w:t>
      </w:r>
      <w:r w:rsidRPr="00B8163E">
        <w:rPr>
          <w:rFonts w:asciiTheme="minorHAnsi" w:eastAsia="Times New Roman" w:hAnsiTheme="minorHAnsi"/>
        </w:rPr>
        <w:t xml:space="preserve"> incaricato dell'integrazione tra le prestazioni specialistiche.</w:t>
      </w:r>
    </w:p>
    <w:p w:rsidR="00725030" w:rsidRPr="00B8163E" w:rsidRDefault="00725030" w:rsidP="00725030">
      <w:pPr>
        <w:pStyle w:val="Elencoacolori-Colore11"/>
        <w:widowControl w:val="0"/>
        <w:numPr>
          <w:ilvl w:val="0"/>
          <w:numId w:val="18"/>
        </w:numPr>
        <w:tabs>
          <w:tab w:val="left" w:pos="1203"/>
        </w:tabs>
        <w:suppressAutoHyphens w:val="0"/>
        <w:spacing w:before="120" w:after="0" w:line="264" w:lineRule="auto"/>
        <w:ind w:left="284" w:hanging="284"/>
        <w:jc w:val="both"/>
        <w:rPr>
          <w:rFonts w:asciiTheme="minorHAnsi" w:eastAsia="Times New Roman" w:hAnsiTheme="minorHAnsi"/>
        </w:rPr>
      </w:pPr>
      <w:r w:rsidRPr="00B8163E">
        <w:rPr>
          <w:rFonts w:asciiTheme="minorHAnsi" w:eastAsia="Times New Roman" w:hAnsiTheme="minorHAnsi"/>
          <w:b/>
          <w:caps/>
        </w:rPr>
        <w:t xml:space="preserve">RTP </w:t>
      </w:r>
      <w:r w:rsidRPr="00B8163E">
        <w:rPr>
          <w:rFonts w:asciiTheme="minorHAnsi" w:eastAsia="Times New Roman" w:hAnsiTheme="minorHAnsi"/>
          <w:b/>
        </w:rPr>
        <w:t>-</w:t>
      </w:r>
      <w:r w:rsidRPr="00B8163E">
        <w:rPr>
          <w:rFonts w:asciiTheme="minorHAnsi" w:eastAsia="Times New Roman" w:hAnsiTheme="minorHAnsi"/>
        </w:rPr>
        <w:t xml:space="preserve"> nei casi di OOEE con idoneità plurisoggettiva di cui all'articolo 66 comma 1 lettera f) del codice: </w:t>
      </w:r>
    </w:p>
    <w:p w:rsidR="00725030" w:rsidRPr="00B8163E" w:rsidRDefault="00725030" w:rsidP="00725030">
      <w:pPr>
        <w:spacing w:before="60" w:after="60" w:line="264" w:lineRule="auto"/>
        <w:ind w:left="709" w:hanging="709"/>
        <w:jc w:val="both"/>
        <w:rPr>
          <w:rFonts w:asciiTheme="minorHAnsi" w:hAnsiTheme="minorHAnsi" w:cs="Calibri"/>
          <w:sz w:val="22"/>
          <w:szCs w:val="22"/>
        </w:rPr>
      </w:pPr>
      <w:r w:rsidRPr="00B8163E">
        <w:rPr>
          <w:rFonts w:asciiTheme="minorHAnsi" w:hAnsiTheme="minorHAnsi" w:cs="Calibri"/>
          <w:sz w:val="22"/>
          <w:szCs w:val="22"/>
        </w:rPr>
        <w:t xml:space="preserve">       f.1)</w:t>
      </w:r>
      <w:r w:rsidRPr="00B8163E">
        <w:rPr>
          <w:rFonts w:asciiTheme="minorHAnsi" w:hAnsiTheme="minorHAnsi" w:cs="Calibri"/>
          <w:sz w:val="22"/>
          <w:szCs w:val="22"/>
        </w:rPr>
        <w:tab/>
      </w:r>
      <w:r w:rsidRPr="00B8163E">
        <w:rPr>
          <w:rFonts w:asciiTheme="minorHAnsi" w:hAnsiTheme="minorHAnsi" w:cs="Calibri"/>
          <w:b/>
          <w:sz w:val="22"/>
          <w:szCs w:val="22"/>
        </w:rPr>
        <w:t>se già formalmente costituiti:</w:t>
      </w:r>
      <w:r w:rsidRPr="00B8163E">
        <w:rPr>
          <w:rFonts w:asciiTheme="minorHAnsi" w:hAnsiTheme="minorHAnsi" w:cs="Calibri"/>
          <w:sz w:val="22"/>
          <w:szCs w:val="22"/>
        </w:rPr>
        <w:t xml:space="preserve"> l’OE fornisce copia autentica dell'atto di mandato collettivo speciale, o dell’atto costitutivo, con l'indicazione del soggetto designato quale mandatario o capogruppo, della quota di 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rsidR="00725030" w:rsidRPr="00B8163E" w:rsidRDefault="00725030" w:rsidP="00725030">
      <w:pPr>
        <w:spacing w:before="60" w:after="60" w:line="264" w:lineRule="auto"/>
        <w:ind w:left="709" w:hanging="426"/>
        <w:jc w:val="both"/>
        <w:rPr>
          <w:rFonts w:asciiTheme="minorHAnsi" w:hAnsiTheme="minorHAnsi" w:cs="Calibri"/>
          <w:sz w:val="22"/>
          <w:szCs w:val="22"/>
        </w:rPr>
      </w:pPr>
      <w:r w:rsidRPr="00B8163E">
        <w:rPr>
          <w:rFonts w:asciiTheme="minorHAnsi" w:hAnsiTheme="minorHAnsi" w:cs="Calibri"/>
          <w:sz w:val="22"/>
          <w:szCs w:val="22"/>
        </w:rPr>
        <w:t>f.2)</w:t>
      </w:r>
      <w:r w:rsidRPr="00B8163E">
        <w:rPr>
          <w:rFonts w:asciiTheme="minorHAnsi" w:hAnsiTheme="minorHAnsi" w:cs="Calibri"/>
          <w:b/>
          <w:sz w:val="22"/>
          <w:szCs w:val="22"/>
        </w:rPr>
        <w:tab/>
        <w:t>se non ancora costituiti:</w:t>
      </w:r>
      <w:r w:rsidRPr="00B8163E">
        <w:rPr>
          <w:rFonts w:asciiTheme="minorHAnsi" w:hAnsiTheme="minorHAnsi" w:cs="Calibri"/>
          <w:sz w:val="22"/>
          <w:szCs w:val="22"/>
        </w:rPr>
        <w:t xml:space="preserve"> l’OE fornisce apposita dichiarazione di impegno alla costituzione mediante conferimento di mandato al soggetto designato quale mandatario o capogruppo, corredato dall'indicazione del nominativo e degli estremi di iscrizione all’Albo professionale di questo, nonché della quota di partecipazione e dei servizi o della parte di servizi da affidare a ciascun operatore economico raggruppato;</w:t>
      </w:r>
    </w:p>
    <w:p w:rsidR="00725030" w:rsidRPr="00B8163E" w:rsidRDefault="00725030" w:rsidP="00725030">
      <w:pPr>
        <w:spacing w:before="60" w:after="60" w:line="264" w:lineRule="auto"/>
        <w:ind w:left="709" w:hanging="426"/>
        <w:jc w:val="both"/>
        <w:rPr>
          <w:rFonts w:asciiTheme="minorHAnsi" w:hAnsiTheme="minorHAnsi" w:cs="Calibri"/>
          <w:sz w:val="22"/>
          <w:szCs w:val="22"/>
        </w:rPr>
      </w:pPr>
      <w:r w:rsidRPr="00B8163E">
        <w:rPr>
          <w:rFonts w:asciiTheme="minorHAnsi" w:hAnsiTheme="minorHAnsi" w:cs="Calibri"/>
          <w:sz w:val="22"/>
          <w:szCs w:val="22"/>
        </w:rPr>
        <w:t>f.3)</w:t>
      </w:r>
      <w:r w:rsidRPr="00B8163E">
        <w:rPr>
          <w:rFonts w:asciiTheme="minorHAnsi" w:hAnsiTheme="minorHAnsi" w:cs="Calibri"/>
          <w:sz w:val="22"/>
          <w:szCs w:val="22"/>
        </w:rPr>
        <w:tab/>
      </w:r>
      <w:r w:rsidRPr="00B8163E">
        <w:rPr>
          <w:rFonts w:asciiTheme="minorHAnsi" w:hAnsiTheme="minorHAnsi" w:cs="Calibri"/>
          <w:b/>
          <w:sz w:val="22"/>
          <w:szCs w:val="22"/>
        </w:rPr>
        <w:t>in ogni caso,</w:t>
      </w:r>
      <w:r w:rsidRPr="00B8163E">
        <w:rPr>
          <w:rFonts w:asciiTheme="minorHAnsi" w:hAnsiTheme="minorHAnsi" w:cs="Calibri"/>
          <w:sz w:val="22"/>
          <w:szCs w:val="22"/>
        </w:rPr>
        <w:t xml:space="preserve"> ciascun operatore economico raggruppato o che intende raggrupparsi deve rendere apposite dichiarazioni relative alla situazione del personale</w:t>
      </w:r>
      <w:r w:rsidRPr="00B8163E">
        <w:rPr>
          <w:rFonts w:asciiTheme="minorHAnsi" w:hAnsiTheme="minorHAnsi" w:cs="Calibri"/>
          <w:color w:val="FF0000"/>
          <w:sz w:val="22"/>
          <w:szCs w:val="22"/>
        </w:rPr>
        <w:t xml:space="preserve"> </w:t>
      </w:r>
      <w:r w:rsidRPr="00B8163E">
        <w:rPr>
          <w:rFonts w:asciiTheme="minorHAnsi" w:hAnsiTheme="minorHAnsi" w:cs="Calibri"/>
          <w:color w:val="C00000"/>
          <w:sz w:val="22"/>
          <w:szCs w:val="22"/>
        </w:rPr>
        <w:t xml:space="preserve">[possesso dei requisiti di idoneità professionale e dei requisiti di ordine generale e assenza delle cause di esclusione] </w:t>
      </w:r>
      <w:r w:rsidRPr="00B8163E">
        <w:rPr>
          <w:rFonts w:asciiTheme="minorHAnsi" w:hAnsiTheme="minorHAnsi" w:cs="Calibri"/>
          <w:sz w:val="22"/>
          <w:szCs w:val="22"/>
        </w:rPr>
        <w:t>e al possesso dei requisiti speciali richiesti, presentate e sottoscritte distintamente da ciascun operatore economico in relazione a quanto di propria pertinenza;</w:t>
      </w:r>
    </w:p>
    <w:p w:rsidR="00725030" w:rsidRPr="00B8163E" w:rsidRDefault="00725030" w:rsidP="00725030">
      <w:pPr>
        <w:spacing w:before="60" w:after="60" w:line="264" w:lineRule="auto"/>
        <w:ind w:left="709" w:hanging="425"/>
        <w:jc w:val="both"/>
        <w:rPr>
          <w:rFonts w:asciiTheme="minorHAnsi" w:hAnsiTheme="minorHAnsi" w:cs="Calibri"/>
          <w:sz w:val="22"/>
          <w:szCs w:val="22"/>
        </w:rPr>
      </w:pPr>
      <w:r w:rsidRPr="00B8163E">
        <w:rPr>
          <w:rFonts w:asciiTheme="minorHAnsi" w:hAnsiTheme="minorHAnsi" w:cs="Calibri"/>
          <w:sz w:val="22"/>
          <w:szCs w:val="22"/>
        </w:rPr>
        <w:t>f.4)</w:t>
      </w:r>
      <w:r w:rsidRPr="00B8163E">
        <w:rPr>
          <w:rFonts w:asciiTheme="minorHAnsi" w:hAnsiTheme="minorHAnsi" w:cs="Calibri"/>
          <w:sz w:val="22"/>
          <w:szCs w:val="22"/>
        </w:rPr>
        <w:tab/>
      </w:r>
      <w:r w:rsidRPr="00B8163E">
        <w:rPr>
          <w:rFonts w:asciiTheme="minorHAnsi" w:hAnsiTheme="minorHAnsi" w:cs="Calibri"/>
          <w:b/>
          <w:sz w:val="22"/>
          <w:szCs w:val="22"/>
        </w:rPr>
        <w:t xml:space="preserve">In ogni RTP deve essere prevista, </w:t>
      </w:r>
      <w:r w:rsidRPr="00B8163E">
        <w:rPr>
          <w:rFonts w:asciiTheme="minorHAnsi" w:hAnsiTheme="minorHAnsi" w:cs="Calibri"/>
          <w:sz w:val="22"/>
          <w:szCs w:val="22"/>
        </w:rPr>
        <w:t xml:space="preserve">nel rispetto dell’allegato II.12 del codice, art.39 comma 1,  </w:t>
      </w:r>
      <w:r w:rsidRPr="00B8163E">
        <w:rPr>
          <w:rFonts w:asciiTheme="minorHAnsi" w:hAnsiTheme="minorHAnsi" w:cs="Calibri"/>
          <w:b/>
          <w:sz w:val="22"/>
          <w:szCs w:val="22"/>
        </w:rPr>
        <w:t>la presenza di un professionista laureato abilitato da meno di cinque anni all'esercizio della professione</w:t>
      </w:r>
      <w:r w:rsidRPr="00B8163E">
        <w:rPr>
          <w:rFonts w:asciiTheme="minorHAnsi" w:hAnsiTheme="minorHAnsi" w:cs="Calibri"/>
          <w:sz w:val="22"/>
          <w:szCs w:val="22"/>
        </w:rPr>
        <w:t xml:space="preserv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 ai sensi del sopra richiamato art.39 comma 1 e dell’art.4 comma 1 del  D.M. 263/2016 </w:t>
      </w:r>
      <w:r w:rsidRPr="00B8163E">
        <w:rPr>
          <w:rFonts w:asciiTheme="minorHAnsi" w:hAnsiTheme="minorHAnsi" w:cs="Calibri"/>
          <w:i/>
          <w:sz w:val="22"/>
          <w:szCs w:val="22"/>
        </w:rPr>
        <w:t>“i requisiti del giovane non concorrono alla formazione dei requisiti di partecipazione richiesti”</w:t>
      </w:r>
      <w:r w:rsidRPr="00B8163E">
        <w:rPr>
          <w:rFonts w:asciiTheme="minorHAnsi" w:hAnsiTheme="minorHAnsi" w:cs="Calibri"/>
          <w:sz w:val="22"/>
          <w:szCs w:val="22"/>
        </w:rPr>
        <w:t>;</w:t>
      </w:r>
    </w:p>
    <w:p w:rsidR="00725030" w:rsidRPr="00B8163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eastAsia="Times New Roman" w:hAnsiTheme="minorHAnsi"/>
        </w:rPr>
      </w:pPr>
      <w:r w:rsidRPr="00B8163E">
        <w:rPr>
          <w:rFonts w:asciiTheme="minorHAnsi" w:eastAsia="Times New Roman" w:hAnsiTheme="minorHAnsi"/>
          <w:b/>
        </w:rPr>
        <w:t>CONSORZI</w:t>
      </w:r>
      <w:r w:rsidRPr="00B8163E">
        <w:rPr>
          <w:rFonts w:asciiTheme="minorHAnsi" w:eastAsia="Times New Roman" w:hAnsiTheme="minorHAnsi"/>
        </w:rPr>
        <w:t xml:space="preserve"> - I consorzi stabili di società, di professionisti o misti, ai sensi dell'articolo 66, comma 1, lettera g] del codice:</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g.1)</w:t>
      </w:r>
      <w:r w:rsidRPr="00B8163E">
        <w:rPr>
          <w:rFonts w:asciiTheme="minorHAnsi" w:hAnsiTheme="minorHAnsi" w:cs="Calibri"/>
          <w:sz w:val="22"/>
          <w:szCs w:val="22"/>
        </w:rPr>
        <w:tab/>
        <w:t>devono dichiarare che non ricorrono cause di esclusione che riguardano direttamente il consorzio e gli eventuali requisiti posseduti in proprio dallo stesso consorzio</w:t>
      </w:r>
      <w:r w:rsidRPr="00B8163E">
        <w:rPr>
          <w:rFonts w:asciiTheme="minorHAnsi" w:hAnsiTheme="minorHAnsi" w:cs="Calibri"/>
          <w:color w:val="C00000"/>
          <w:sz w:val="22"/>
          <w:szCs w:val="22"/>
        </w:rPr>
        <w:t xml:space="preserve"> [mentre i requisiti posseduti dalle società consorziate devono essere dichiarati da queste ultime, separatamente, ai sensi del successivo punto g.2)]</w:t>
      </w:r>
      <w:r w:rsidRPr="00B8163E">
        <w:rPr>
          <w:rFonts w:asciiTheme="minorHAnsi" w:hAnsiTheme="minorHAnsi" w:cs="Calibri"/>
          <w:sz w:val="22"/>
          <w:szCs w:val="22"/>
        </w:rPr>
        <w:t>;</w:t>
      </w:r>
    </w:p>
    <w:p w:rsidR="00725030" w:rsidRPr="00B8163E" w:rsidRDefault="00725030" w:rsidP="00725030">
      <w:pPr>
        <w:spacing w:before="60" w:after="60" w:line="264" w:lineRule="auto"/>
        <w:ind w:left="992" w:hanging="425"/>
        <w:jc w:val="both"/>
        <w:rPr>
          <w:rFonts w:asciiTheme="minorHAnsi" w:hAnsiTheme="minorHAnsi" w:cs="Calibri"/>
          <w:sz w:val="22"/>
          <w:szCs w:val="22"/>
        </w:rPr>
      </w:pPr>
      <w:r w:rsidRPr="00B8163E">
        <w:rPr>
          <w:rFonts w:asciiTheme="minorHAnsi" w:hAnsiTheme="minorHAnsi" w:cs="Calibri"/>
          <w:sz w:val="22"/>
          <w:szCs w:val="22"/>
        </w:rPr>
        <w:t>g.2)</w:t>
      </w:r>
      <w:r w:rsidRPr="00B8163E">
        <w:rPr>
          <w:rFonts w:asciiTheme="minorHAnsi" w:hAnsiTheme="minorHAnsi" w:cs="Calibri"/>
          <w:sz w:val="22"/>
          <w:szCs w:val="22"/>
        </w:rPr>
        <w:tab/>
        <w:t>devono dichiarare l'elenco delle società consorziate, costituenti il consorzio stabile, limitatamente a quelle che contribuiscono al possesso dei requisiti del consorzio non posseduti direttamente da quest'ultimo ai sensi del precedente punto g.1);</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g.3)</w:t>
      </w:r>
      <w:r w:rsidRPr="00B8163E">
        <w:rPr>
          <w:rFonts w:asciiTheme="minorHAnsi" w:hAnsiTheme="minorHAnsi" w:cs="Calibri"/>
          <w:sz w:val="22"/>
          <w:szCs w:val="22"/>
        </w:rPr>
        <w:tab/>
        <w:t>devono indicare se intendono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g.4)</w:t>
      </w:r>
      <w:r w:rsidRPr="00B8163E">
        <w:rPr>
          <w:rFonts w:asciiTheme="minorHAnsi" w:hAnsiTheme="minorHAnsi" w:cs="Calibri"/>
          <w:sz w:val="22"/>
          <w:szCs w:val="22"/>
        </w:rPr>
        <w:tab/>
        <w:t>le società consorziate di cui al punto g.2), nonché la società consorziata o le società consorziate indicate ai sensi del punto g.3) se diverse, devono dichiarare l'assenza delle cause di esclusione di cui agli artt.94 e 95 del codice ed il possesso dei propri requisiti speciali.</w:t>
      </w:r>
    </w:p>
    <w:p w:rsidR="00725030" w:rsidRPr="00B8163E" w:rsidRDefault="00725030" w:rsidP="00725030">
      <w:pPr>
        <w:pStyle w:val="Elencoacolori-Colore11"/>
        <w:widowControl w:val="0"/>
        <w:numPr>
          <w:ilvl w:val="0"/>
          <w:numId w:val="18"/>
        </w:numPr>
        <w:tabs>
          <w:tab w:val="left" w:pos="1203"/>
        </w:tabs>
        <w:suppressAutoHyphens w:val="0"/>
        <w:spacing w:before="120" w:after="60" w:line="264" w:lineRule="auto"/>
        <w:ind w:left="284" w:hanging="284"/>
        <w:jc w:val="both"/>
        <w:rPr>
          <w:rFonts w:asciiTheme="minorHAnsi" w:eastAsia="Times New Roman" w:hAnsiTheme="minorHAnsi"/>
        </w:rPr>
      </w:pPr>
      <w:r w:rsidRPr="00B8163E">
        <w:rPr>
          <w:rFonts w:asciiTheme="minorHAnsi" w:eastAsia="Times New Roman" w:hAnsiTheme="minorHAnsi"/>
          <w:b/>
        </w:rPr>
        <w:t>DOMICILIO</w:t>
      </w:r>
      <w:r w:rsidRPr="00B8163E">
        <w:rPr>
          <w:rFonts w:asciiTheme="minorHAnsi" w:eastAsia="Times New Roman" w:hAnsiTheme="minorHAnsi"/>
        </w:rPr>
        <w:t xml:space="preserve"> - Dichiarazione, con la quale si rende noto, a titolo collaborativo e acceleratorio e la cui assenza non è causa di esclusione:</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 xml:space="preserve">h.1) </w:t>
      </w:r>
      <w:r w:rsidRPr="00B8163E">
        <w:rPr>
          <w:rFonts w:asciiTheme="minorHAnsi" w:hAnsiTheme="minorHAnsi" w:cs="Calibri"/>
          <w:sz w:val="22"/>
          <w:szCs w:val="22"/>
        </w:rPr>
        <w:tab/>
        <w:t>il domicilio eletto per le comunicazioni;</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h.2)</w:t>
      </w:r>
      <w:r w:rsidRPr="00B8163E">
        <w:rPr>
          <w:rFonts w:asciiTheme="minorHAnsi" w:hAnsiTheme="minorHAnsi" w:cs="Calibri"/>
          <w:sz w:val="22"/>
          <w:szCs w:val="22"/>
        </w:rPr>
        <w:tab/>
        <w:t>l'indirizzo di posta elettronica certificata o strumento analogo se residente in uno degli Stati membri dell’Unione Europea.</w:t>
      </w:r>
    </w:p>
    <w:p w:rsidR="00725030" w:rsidRPr="00B8163E" w:rsidRDefault="00725030" w:rsidP="00725030">
      <w:pPr>
        <w:pStyle w:val="Elencoacolori-Colore11"/>
        <w:widowControl w:val="0"/>
        <w:numPr>
          <w:ilvl w:val="0"/>
          <w:numId w:val="18"/>
        </w:numPr>
        <w:tabs>
          <w:tab w:val="left" w:pos="0"/>
          <w:tab w:val="left" w:pos="1203"/>
        </w:tabs>
        <w:suppressAutoHyphens w:val="0"/>
        <w:spacing w:before="120" w:after="60" w:line="264" w:lineRule="auto"/>
        <w:ind w:left="284" w:hanging="284"/>
        <w:jc w:val="both"/>
        <w:rPr>
          <w:rFonts w:asciiTheme="minorHAnsi" w:eastAsia="Times New Roman" w:hAnsiTheme="minorHAnsi"/>
        </w:rPr>
      </w:pPr>
      <w:r w:rsidRPr="00B8163E">
        <w:rPr>
          <w:rFonts w:asciiTheme="minorHAnsi" w:eastAsia="Times New Roman" w:hAnsiTheme="minorHAnsi"/>
          <w:b/>
          <w:caps/>
        </w:rPr>
        <w:t xml:space="preserve">Operatori Economici </w:t>
      </w:r>
      <w:r w:rsidRPr="00B8163E">
        <w:rPr>
          <w:rFonts w:asciiTheme="minorHAnsi" w:eastAsia="Times New Roman" w:hAnsiTheme="minorHAnsi"/>
          <w:b/>
        </w:rPr>
        <w:t>CON DIPENDENTI</w:t>
      </w:r>
      <w:r w:rsidRPr="00B8163E">
        <w:rPr>
          <w:rFonts w:asciiTheme="minorHAnsi" w:eastAsia="Times New Roman" w:hAnsiTheme="minorHAnsi"/>
        </w:rPr>
        <w:t xml:space="preserve"> – Gli OOEE con dipendenti o le società di ingegneria con soci non iscritti alle casse professionali autonome, ai fini della acquisizione del DURC, a titolo collaborativo e acceleratorio, precisando che la mancanza non è causa di esclusione, presentano: modello unificato INAIL-INPS, compilato nei quadri «A» e «B» oppure, in alternativa, forniscono le seguenti indicazioni:</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i.1)</w:t>
      </w:r>
      <w:r w:rsidRPr="00B8163E">
        <w:rPr>
          <w:rFonts w:asciiTheme="minorHAnsi" w:hAnsiTheme="minorHAnsi" w:cs="Calibri"/>
          <w:sz w:val="22"/>
          <w:szCs w:val="22"/>
        </w:rPr>
        <w:tab/>
        <w:t>Contratto collettivo nazionale di lavoro (CCNL) applicato;</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i.2)</w:t>
      </w:r>
      <w:r w:rsidRPr="00B8163E">
        <w:rPr>
          <w:rFonts w:asciiTheme="minorHAnsi" w:hAnsiTheme="minorHAnsi" w:cs="Calibri"/>
          <w:sz w:val="22"/>
          <w:szCs w:val="22"/>
        </w:rPr>
        <w:tab/>
        <w:t>INAIL: codice ditta, sede territoriale dell'ufficio di competenza, numero di posizione assicurativa;</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i.3)</w:t>
      </w:r>
      <w:r w:rsidRPr="00B8163E">
        <w:rPr>
          <w:rFonts w:asciiTheme="minorHAnsi" w:hAnsiTheme="minorHAnsi" w:cs="Calibri"/>
          <w:sz w:val="22"/>
          <w:szCs w:val="22"/>
        </w:rPr>
        <w:tab/>
        <w:t>INPS: matricola azienda, sede territoriale dell'ufficio di competenza.</w:t>
      </w:r>
    </w:p>
    <w:p w:rsidR="00725030" w:rsidRPr="00B8163E" w:rsidRDefault="00725030" w:rsidP="00725030">
      <w:pPr>
        <w:pStyle w:val="Elencoacolori-Colore11"/>
        <w:widowControl w:val="0"/>
        <w:numPr>
          <w:ilvl w:val="0"/>
          <w:numId w:val="18"/>
        </w:numPr>
        <w:suppressAutoHyphens w:val="0"/>
        <w:spacing w:before="120" w:after="60" w:line="264" w:lineRule="auto"/>
        <w:ind w:left="284" w:hanging="284"/>
        <w:jc w:val="both"/>
        <w:rPr>
          <w:rFonts w:asciiTheme="minorHAnsi" w:eastAsia="Times New Roman" w:hAnsiTheme="minorHAnsi"/>
        </w:rPr>
      </w:pPr>
      <w:r w:rsidRPr="00B8163E">
        <w:rPr>
          <w:rFonts w:asciiTheme="minorHAnsi" w:eastAsia="Times New Roman" w:hAnsiTheme="minorHAnsi"/>
          <w:b/>
        </w:rPr>
        <w:t>AVVALIMENTO</w:t>
      </w:r>
      <w:r w:rsidRPr="00B8163E">
        <w:rPr>
          <w:rFonts w:asciiTheme="minorHAnsi" w:eastAsia="Times New Roman" w:hAnsiTheme="minorHAnsi"/>
        </w:rPr>
        <w:t xml:space="preserve"> - In caso di avvalimento, a pena di esclusione, il concorrente dovrà allegare alla domanda:</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l.1)</w:t>
      </w:r>
      <w:r w:rsidRPr="00B8163E">
        <w:rPr>
          <w:rFonts w:asciiTheme="minorHAnsi" w:hAnsiTheme="minorHAnsi" w:cs="Calibri"/>
          <w:sz w:val="22"/>
          <w:szCs w:val="22"/>
        </w:rPr>
        <w:tab/>
        <w:t>dichiarazione sostitutiva con cui il concorrente indica specificatamente i requisiti di partecipazione di carattere economico-finanziario, di capacità tecnico-professionali per i quali intende ricorrere all’avvalimento ed indica il soggetto ausiliario;</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l.2)</w:t>
      </w:r>
      <w:r w:rsidRPr="00B8163E">
        <w:rPr>
          <w:rFonts w:asciiTheme="minorHAnsi" w:hAnsiTheme="minorHAnsi" w:cs="Calibri"/>
          <w:sz w:val="22"/>
          <w:szCs w:val="22"/>
        </w:rPr>
        <w:tab/>
        <w:t>dichiarazione sostitutiva sottoscritta dal legale rappresentante del soggetto ausiliario, con la quale:</w:t>
      </w:r>
    </w:p>
    <w:p w:rsidR="00725030" w:rsidRPr="00B8163E" w:rsidRDefault="00725030" w:rsidP="00725030">
      <w:pPr>
        <w:widowControl w:val="0"/>
        <w:numPr>
          <w:ilvl w:val="2"/>
          <w:numId w:val="21"/>
        </w:numPr>
        <w:tabs>
          <w:tab w:val="left" w:pos="1276"/>
        </w:tabs>
        <w:suppressAutoHyphens w:val="0"/>
        <w:spacing w:before="60" w:after="60" w:line="264" w:lineRule="auto"/>
        <w:ind w:left="1276" w:hanging="283"/>
        <w:jc w:val="both"/>
        <w:rPr>
          <w:rFonts w:asciiTheme="minorHAnsi" w:hAnsiTheme="minorHAnsi" w:cs="Calibri"/>
          <w:sz w:val="22"/>
          <w:szCs w:val="22"/>
        </w:rPr>
      </w:pPr>
      <w:r w:rsidRPr="00B8163E">
        <w:rPr>
          <w:rFonts w:asciiTheme="minorHAnsi" w:hAnsiTheme="minorHAnsi" w:cs="Calibri"/>
          <w:sz w:val="22"/>
          <w:szCs w:val="22"/>
        </w:rPr>
        <w:t>attesta il possesso, in capo al soggetto ausiliario, dei requisiti di ordine generale di cui agli articoli 94 e 95 del codice e il possesso dei requisiti speciali oggetto di avvalimento;</w:t>
      </w:r>
    </w:p>
    <w:p w:rsidR="00725030" w:rsidRPr="00B8163E" w:rsidRDefault="00725030" w:rsidP="00725030">
      <w:pPr>
        <w:widowControl w:val="0"/>
        <w:numPr>
          <w:ilvl w:val="2"/>
          <w:numId w:val="21"/>
        </w:numPr>
        <w:tabs>
          <w:tab w:val="left" w:pos="1276"/>
        </w:tabs>
        <w:suppressAutoHyphens w:val="0"/>
        <w:spacing w:before="60" w:after="60" w:line="264" w:lineRule="auto"/>
        <w:ind w:left="1276" w:hanging="283"/>
        <w:jc w:val="both"/>
        <w:rPr>
          <w:rFonts w:asciiTheme="minorHAnsi" w:hAnsiTheme="minorHAnsi" w:cs="Calibri"/>
          <w:sz w:val="22"/>
          <w:szCs w:val="22"/>
        </w:rPr>
      </w:pPr>
      <w:r w:rsidRPr="00B8163E">
        <w:rPr>
          <w:rFonts w:asciiTheme="minorHAnsi" w:hAnsiTheme="minorHAnsi" w:cs="Calibri"/>
          <w:sz w:val="22"/>
          <w:szCs w:val="22"/>
        </w:rPr>
        <w:t>si obbliga verso il concorrente e verso la stazione appaltante a mettere a disposizione, per tutta la durata dell’appalto, le risorse necessarie di cui è carente il concorrente;</w:t>
      </w:r>
    </w:p>
    <w:p w:rsidR="00725030" w:rsidRPr="00B8163E" w:rsidRDefault="00725030" w:rsidP="00725030">
      <w:pPr>
        <w:spacing w:before="60" w:after="60" w:line="264" w:lineRule="auto"/>
        <w:ind w:left="993" w:hanging="426"/>
        <w:jc w:val="both"/>
        <w:rPr>
          <w:rFonts w:asciiTheme="minorHAnsi" w:hAnsiTheme="minorHAnsi" w:cs="Calibri"/>
          <w:sz w:val="22"/>
          <w:szCs w:val="22"/>
        </w:rPr>
      </w:pPr>
      <w:r w:rsidRPr="00B8163E">
        <w:rPr>
          <w:rFonts w:asciiTheme="minorHAnsi" w:hAnsiTheme="minorHAnsi" w:cs="Calibri"/>
          <w:sz w:val="22"/>
          <w:szCs w:val="22"/>
        </w:rPr>
        <w:t>l.3)</w:t>
      </w:r>
      <w:r w:rsidRPr="00B8163E">
        <w:rPr>
          <w:rFonts w:asciiTheme="minorHAnsi" w:hAnsiTheme="minorHAnsi" w:cs="Calibri"/>
          <w:sz w:val="22"/>
          <w:szCs w:val="22"/>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dell’articolo 119, comma 6, del codice, nei confronti del soggetto ausiliario, i medesimi obblighi in materia di normativa antimafia previsti per il concorrente;</w:t>
      </w:r>
    </w:p>
    <w:p w:rsidR="00725030" w:rsidRPr="00B8163E" w:rsidRDefault="00725030" w:rsidP="00725030">
      <w:pPr>
        <w:pStyle w:val="Elencoacolori-Colore11"/>
        <w:widowControl w:val="0"/>
        <w:numPr>
          <w:ilvl w:val="0"/>
          <w:numId w:val="27"/>
        </w:numPr>
        <w:tabs>
          <w:tab w:val="left" w:pos="1203"/>
        </w:tabs>
        <w:suppressAutoHyphens w:val="0"/>
        <w:spacing w:before="120" w:after="60" w:line="264" w:lineRule="auto"/>
        <w:ind w:left="425" w:hanging="357"/>
        <w:jc w:val="both"/>
        <w:rPr>
          <w:rFonts w:asciiTheme="minorHAnsi" w:eastAsia="Times New Roman" w:hAnsiTheme="minorHAnsi"/>
        </w:rPr>
      </w:pPr>
      <w:r w:rsidRPr="00B8163E">
        <w:rPr>
          <w:rFonts w:asciiTheme="minorHAnsi" w:eastAsia="Times New Roman" w:hAnsiTheme="minorHAnsi"/>
          <w:b/>
        </w:rPr>
        <w:t xml:space="preserve">PATTO DI INTEGRITA’ - </w:t>
      </w:r>
      <w:r w:rsidRPr="00B8163E">
        <w:rPr>
          <w:rFonts w:asciiTheme="minorHAnsi" w:eastAsia="Times New Roman" w:hAnsiTheme="minorHAnsi"/>
        </w:rPr>
        <w:t xml:space="preserve">L’OE dovrà allegare la Dichiarazione del Patto di Integrità resa ai sensi dall’art. 1, comma 17, della Legge n. 190 del 6/11/2012. </w:t>
      </w:r>
      <w:r w:rsidRPr="00B8163E">
        <w:rPr>
          <w:rFonts w:asciiTheme="minorHAnsi" w:eastAsia="Times New Roman" w:hAnsiTheme="minorHAnsi"/>
          <w:color w:val="C00000"/>
        </w:rPr>
        <w:t>[la stazione appaltante allega il modello della dichiarazione]</w:t>
      </w:r>
    </w:p>
    <w:p w:rsidR="00725030" w:rsidRPr="00B8163E" w:rsidRDefault="00725030" w:rsidP="00725030">
      <w:pPr>
        <w:pStyle w:val="Elencoacolori-Colore11"/>
        <w:widowControl w:val="0"/>
        <w:numPr>
          <w:ilvl w:val="0"/>
          <w:numId w:val="27"/>
        </w:numPr>
        <w:tabs>
          <w:tab w:val="left" w:pos="1203"/>
        </w:tabs>
        <w:suppressAutoHyphens w:val="0"/>
        <w:spacing w:before="120" w:after="60" w:line="264" w:lineRule="auto"/>
        <w:ind w:left="425" w:hanging="357"/>
        <w:jc w:val="both"/>
        <w:rPr>
          <w:rFonts w:asciiTheme="minorHAnsi" w:eastAsia="Times New Roman" w:hAnsiTheme="minorHAnsi"/>
        </w:rPr>
      </w:pPr>
      <w:r w:rsidRPr="00B8163E">
        <w:rPr>
          <w:rFonts w:asciiTheme="minorHAnsi" w:eastAsia="Times New Roman" w:hAnsiTheme="minorHAnsi"/>
          <w:b/>
        </w:rPr>
        <w:t>PROTOCOLLO DI LEGALITA’:</w:t>
      </w:r>
      <w:r w:rsidRPr="00B8163E">
        <w:rPr>
          <w:rFonts w:asciiTheme="minorHAnsi" w:eastAsia="Times New Roman" w:hAnsiTheme="minorHAnsi"/>
        </w:rPr>
        <w:t xml:space="preserve"> L’OE dovrà allegare una Dichiarazione  resa nel rispetto del Protocollo di Legalità …………………….</w:t>
      </w:r>
      <w:r w:rsidRPr="00B8163E">
        <w:rPr>
          <w:rFonts w:asciiTheme="minorHAnsi" w:eastAsia="Times New Roman" w:hAnsiTheme="minorHAnsi"/>
          <w:color w:val="C00000"/>
        </w:rPr>
        <w:t>[ indicare gli estremi del protocollo di legalità</w:t>
      </w:r>
      <w:r w:rsidRPr="00B8163E">
        <w:rPr>
          <w:rStyle w:val="Rimandonotaapidipagina"/>
          <w:rFonts w:asciiTheme="minorHAnsi" w:eastAsia="Times New Roman" w:hAnsiTheme="minorHAnsi"/>
          <w:b/>
          <w:color w:val="C00000"/>
          <w:highlight w:val="yellow"/>
        </w:rPr>
        <w:footnoteReference w:id="6"/>
      </w:r>
      <w:r w:rsidRPr="00B8163E">
        <w:rPr>
          <w:rFonts w:asciiTheme="minorHAnsi" w:eastAsia="Times New Roman" w:hAnsiTheme="minorHAnsi"/>
          <w:color w:val="C00000"/>
        </w:rPr>
        <w:t>]</w:t>
      </w:r>
      <w:r w:rsidRPr="00B8163E">
        <w:rPr>
          <w:rFonts w:asciiTheme="minorHAnsi" w:hAnsiTheme="minorHAnsi"/>
          <w:b/>
          <w:color w:val="C00000"/>
        </w:rPr>
        <w:t>.</w:t>
      </w:r>
      <w:r w:rsidRPr="00B8163E">
        <w:rPr>
          <w:rStyle w:val="CharacterStyle2"/>
          <w:rFonts w:asciiTheme="minorHAnsi" w:hAnsiTheme="minorHAnsi"/>
          <w:color w:val="C00000"/>
          <w:sz w:val="22"/>
          <w:szCs w:val="22"/>
        </w:rPr>
        <w:t xml:space="preserve">  </w:t>
      </w:r>
    </w:p>
    <w:p w:rsidR="00725030" w:rsidRPr="00B8163E" w:rsidRDefault="00725030" w:rsidP="00725030">
      <w:pPr>
        <w:pStyle w:val="Elencoacolori-Colore11"/>
        <w:widowControl w:val="0"/>
        <w:numPr>
          <w:ilvl w:val="0"/>
          <w:numId w:val="27"/>
        </w:numPr>
        <w:tabs>
          <w:tab w:val="left" w:pos="1203"/>
        </w:tabs>
        <w:suppressAutoHyphens w:val="0"/>
        <w:spacing w:before="120" w:after="60" w:line="264" w:lineRule="auto"/>
        <w:ind w:left="425" w:hanging="357"/>
        <w:jc w:val="both"/>
        <w:rPr>
          <w:rFonts w:asciiTheme="minorHAnsi" w:eastAsia="Times New Roman" w:hAnsiTheme="minorHAnsi"/>
        </w:rPr>
      </w:pPr>
      <w:r w:rsidRPr="00B8163E">
        <w:rPr>
          <w:rFonts w:asciiTheme="minorHAnsi" w:eastAsia="Times New Roman" w:hAnsiTheme="minorHAnsi"/>
          <w:b/>
        </w:rPr>
        <w:t xml:space="preserve">ALTRE DICHIARAZIONI - </w:t>
      </w:r>
      <w:r w:rsidRPr="00B8163E">
        <w:rPr>
          <w:rFonts w:asciiTheme="minorHAnsi" w:eastAsia="Times New Roman" w:hAnsiTheme="minorHAnsi"/>
        </w:rPr>
        <w:t>L’Operatore Economico  invitato dovrà inoltre allegare le seguenti dichiarazioni</w:t>
      </w:r>
      <w:r w:rsidRPr="00B8163E">
        <w:rPr>
          <w:rFonts w:asciiTheme="minorHAnsi" w:eastAsia="Times New Roman" w:hAnsiTheme="minorHAnsi"/>
          <w:b/>
        </w:rPr>
        <w:t xml:space="preserve">:   </w:t>
      </w:r>
    </w:p>
    <w:p w:rsidR="00725030" w:rsidRPr="00B8163E" w:rsidRDefault="00725030" w:rsidP="00725030">
      <w:pPr>
        <w:pStyle w:val="Elencoacolori-Colore11"/>
        <w:widowControl w:val="0"/>
        <w:numPr>
          <w:ilvl w:val="5"/>
          <w:numId w:val="21"/>
        </w:numPr>
        <w:tabs>
          <w:tab w:val="left" w:pos="1203"/>
        </w:tabs>
        <w:suppressAutoHyphens w:val="0"/>
        <w:spacing w:before="60" w:after="60" w:line="264" w:lineRule="auto"/>
        <w:ind w:left="851"/>
        <w:jc w:val="both"/>
        <w:rPr>
          <w:rFonts w:asciiTheme="minorHAnsi" w:eastAsia="Times New Roman" w:hAnsiTheme="minorHAnsi"/>
        </w:rPr>
      </w:pPr>
      <w:r w:rsidRPr="00B8163E">
        <w:rPr>
          <w:rFonts w:asciiTheme="minorHAnsi" w:eastAsia="Times New Roman" w:hAnsiTheme="minorHAnsi"/>
          <w:u w:val="single"/>
        </w:rPr>
        <w:t xml:space="preserve">dichiarazione sostitutiva </w:t>
      </w:r>
      <w:r w:rsidRPr="00B8163E">
        <w:rPr>
          <w:rFonts w:asciiTheme="minorHAnsi" w:eastAsia="Times New Roman" w:hAnsiTheme="minorHAnsi"/>
        </w:rPr>
        <w:t xml:space="preserve">resa ai sensi degli articoli 46 e 47 del D.P.R. 28 dicembre 2000, n. 445 e </w:t>
      </w:r>
      <w:proofErr w:type="spellStart"/>
      <w:r w:rsidRPr="00B8163E">
        <w:rPr>
          <w:rFonts w:asciiTheme="minorHAnsi" w:eastAsia="Times New Roman" w:hAnsiTheme="minorHAnsi"/>
        </w:rPr>
        <w:t>ss.mm.ii</w:t>
      </w:r>
      <w:proofErr w:type="spellEnd"/>
      <w:r w:rsidRPr="00B8163E">
        <w:rPr>
          <w:rFonts w:asciiTheme="minorHAnsi" w:eastAsia="Times New Roman" w:hAnsiTheme="minorHAnsi"/>
        </w:rPr>
        <w:t>. oppure, per i concorrenti non residenti in Italia, documentazione idonea equivalente secondo la legislazione dello Stato di appartenenza, con la quale l’operatore economico, a pena di esclusione:</w:t>
      </w:r>
    </w:p>
    <w:p w:rsidR="00725030" w:rsidRPr="00B8163E" w:rsidRDefault="00725030" w:rsidP="00725030">
      <w:pPr>
        <w:widowControl w:val="0"/>
        <w:numPr>
          <w:ilvl w:val="0"/>
          <w:numId w:val="19"/>
        </w:numPr>
        <w:suppressAutoHyphens w:val="0"/>
        <w:spacing w:before="60" w:after="60" w:line="264" w:lineRule="auto"/>
        <w:ind w:left="1134" w:hanging="284"/>
        <w:jc w:val="both"/>
        <w:rPr>
          <w:rFonts w:asciiTheme="minorHAnsi" w:hAnsiTheme="minorHAnsi" w:cs="Calibri"/>
          <w:sz w:val="22"/>
          <w:szCs w:val="22"/>
        </w:rPr>
      </w:pPr>
      <w:r w:rsidRPr="00B8163E">
        <w:rPr>
          <w:rFonts w:asciiTheme="minorHAnsi" w:hAnsiTheme="minorHAnsi" w:cs="Calibri"/>
          <w:sz w:val="22"/>
          <w:szCs w:val="22"/>
        </w:rPr>
        <w:t>dichiara remunerativa l’offerta economica presentata giacché per la sua formulazione ha preso atto e tenuto conto:</w:t>
      </w:r>
    </w:p>
    <w:p w:rsidR="00725030" w:rsidRPr="00B8163E" w:rsidRDefault="00725030" w:rsidP="00725030">
      <w:pPr>
        <w:widowControl w:val="0"/>
        <w:numPr>
          <w:ilvl w:val="4"/>
          <w:numId w:val="19"/>
        </w:numPr>
        <w:suppressAutoHyphens w:val="0"/>
        <w:spacing w:before="60" w:after="60" w:line="264" w:lineRule="auto"/>
        <w:ind w:left="1418" w:hanging="283"/>
        <w:jc w:val="both"/>
        <w:rPr>
          <w:rFonts w:asciiTheme="minorHAnsi" w:hAnsiTheme="minorHAnsi" w:cs="Calibri"/>
          <w:sz w:val="22"/>
          <w:szCs w:val="22"/>
        </w:rPr>
      </w:pPr>
      <w:r w:rsidRPr="00B8163E">
        <w:rPr>
          <w:rFonts w:asciiTheme="minorHAnsi" w:hAnsiTheme="minorHAnsi" w:cs="Calibri"/>
          <w:sz w:val="22"/>
          <w:szCs w:val="22"/>
        </w:rPr>
        <w:t>delle condizioni contrattuali e degli oneri compresi quelli eventuali relativi in materia di sicurezza, di assicurazione, di condizioni di lavoro e di previdenza e assistenza in vigore nel luogo dove devono essere svolti i servizi;</w:t>
      </w:r>
    </w:p>
    <w:p w:rsidR="00725030" w:rsidRPr="00B8163E" w:rsidRDefault="00725030" w:rsidP="00725030">
      <w:pPr>
        <w:widowControl w:val="0"/>
        <w:numPr>
          <w:ilvl w:val="4"/>
          <w:numId w:val="19"/>
        </w:numPr>
        <w:suppressAutoHyphens w:val="0"/>
        <w:spacing w:before="60" w:after="60" w:line="264" w:lineRule="auto"/>
        <w:ind w:left="1418" w:hanging="283"/>
        <w:jc w:val="both"/>
        <w:rPr>
          <w:rFonts w:asciiTheme="minorHAnsi" w:hAnsiTheme="minorHAnsi" w:cs="Calibri"/>
          <w:sz w:val="22"/>
          <w:szCs w:val="22"/>
        </w:rPr>
      </w:pPr>
      <w:r w:rsidRPr="00B8163E">
        <w:rPr>
          <w:rFonts w:asciiTheme="minorHAnsi" w:hAnsiTheme="minorHAnsi" w:cs="Calibri"/>
          <w:sz w:val="22"/>
          <w:szCs w:val="22"/>
        </w:rPr>
        <w:t>di tutte le circostanze generali, particolari e locali, nessuna esclusa ed eccettuata, che possono avere influito o influire sia sulla prestazione dei servizi, sia sulla determinazione della propria offerta;</w:t>
      </w:r>
    </w:p>
    <w:p w:rsidR="00725030" w:rsidRPr="00B8163E" w:rsidRDefault="00725030" w:rsidP="00725030">
      <w:pPr>
        <w:widowControl w:val="0"/>
        <w:numPr>
          <w:ilvl w:val="0"/>
          <w:numId w:val="19"/>
        </w:numPr>
        <w:suppressAutoHyphens w:val="0"/>
        <w:spacing w:before="60" w:after="60" w:line="264" w:lineRule="auto"/>
        <w:ind w:left="1134" w:hanging="284"/>
        <w:jc w:val="both"/>
        <w:rPr>
          <w:rFonts w:asciiTheme="minorHAnsi" w:hAnsiTheme="minorHAnsi" w:cs="Calibri"/>
          <w:sz w:val="22"/>
          <w:szCs w:val="22"/>
        </w:rPr>
      </w:pPr>
      <w:r w:rsidRPr="00B8163E">
        <w:rPr>
          <w:rFonts w:asciiTheme="minorHAnsi" w:hAnsiTheme="minorHAnsi" w:cs="Calibri"/>
          <w:sz w:val="22"/>
          <w:szCs w:val="22"/>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pena la risoluzione del contratto;</w:t>
      </w:r>
    </w:p>
    <w:p w:rsidR="00725030" w:rsidRPr="00B8163E" w:rsidRDefault="00725030" w:rsidP="00725030">
      <w:pPr>
        <w:widowControl w:val="0"/>
        <w:numPr>
          <w:ilvl w:val="0"/>
          <w:numId w:val="19"/>
        </w:numPr>
        <w:suppressAutoHyphens w:val="0"/>
        <w:spacing w:before="60" w:after="60" w:line="264" w:lineRule="auto"/>
        <w:ind w:left="1134" w:hanging="284"/>
        <w:jc w:val="both"/>
        <w:rPr>
          <w:rFonts w:asciiTheme="minorHAnsi" w:hAnsiTheme="minorHAnsi" w:cs="Calibri"/>
          <w:sz w:val="22"/>
          <w:szCs w:val="22"/>
        </w:rPr>
      </w:pPr>
      <w:r w:rsidRPr="00B8163E">
        <w:rPr>
          <w:rFonts w:asciiTheme="minorHAnsi" w:hAnsiTheme="minorHAnsi" w:cs="Calibri"/>
          <w:sz w:val="22"/>
          <w:szCs w:val="22"/>
        </w:rPr>
        <w:t xml:space="preserve">accetta, senza condizione o riserva alcuna tutte le norme e disposizioni contenute nella documentazione di gara  e nella presente lettera di invito; </w:t>
      </w:r>
    </w:p>
    <w:p w:rsidR="00725030" w:rsidRPr="00B8163E" w:rsidRDefault="00725030" w:rsidP="00725030">
      <w:pPr>
        <w:pStyle w:val="Paragrafoelenco"/>
        <w:widowControl w:val="0"/>
        <w:numPr>
          <w:ilvl w:val="5"/>
          <w:numId w:val="21"/>
        </w:numPr>
        <w:spacing w:before="60" w:after="60" w:line="264" w:lineRule="auto"/>
        <w:ind w:left="709"/>
        <w:jc w:val="both"/>
        <w:rPr>
          <w:rFonts w:asciiTheme="minorHAnsi" w:hAnsiTheme="minorHAnsi" w:cs="Calibri"/>
        </w:rPr>
      </w:pPr>
      <w:r w:rsidRPr="00B8163E">
        <w:rPr>
          <w:rFonts w:asciiTheme="minorHAnsi" w:eastAsia="Times New Roman" w:hAnsiTheme="minorHAnsi"/>
          <w:u w:val="single"/>
        </w:rPr>
        <w:t xml:space="preserve">dichiarazione sostitutiva </w:t>
      </w:r>
      <w:r w:rsidRPr="00B8163E">
        <w:rPr>
          <w:rFonts w:asciiTheme="minorHAnsi" w:eastAsia="Times New Roman" w:hAnsiTheme="minorHAnsi"/>
        </w:rPr>
        <w:t xml:space="preserve">resa ai sensi degli articoli 46 e 47 del D.P.R. 28 dicembre 2000, n. 445 e </w:t>
      </w:r>
      <w:proofErr w:type="spellStart"/>
      <w:r w:rsidRPr="00B8163E">
        <w:rPr>
          <w:rFonts w:asciiTheme="minorHAnsi" w:eastAsia="Times New Roman" w:hAnsiTheme="minorHAnsi"/>
        </w:rPr>
        <w:t>ss.mm.ii</w:t>
      </w:r>
      <w:proofErr w:type="spellEnd"/>
      <w:r w:rsidRPr="00B8163E">
        <w:rPr>
          <w:rFonts w:asciiTheme="minorHAnsi" w:eastAsia="Times New Roman" w:hAnsiTheme="minorHAnsi"/>
        </w:rPr>
        <w:t>. oppure, per gli OOEE non residenti in Italia, documentazione idonea equivalente secondo la legislazione dello Stato di appartenenza, con la quale l’Operatore Economico:</w:t>
      </w:r>
    </w:p>
    <w:p w:rsidR="00725030" w:rsidRPr="00B8163E" w:rsidRDefault="00725030" w:rsidP="00725030">
      <w:pPr>
        <w:widowControl w:val="0"/>
        <w:numPr>
          <w:ilvl w:val="0"/>
          <w:numId w:val="20"/>
        </w:numPr>
        <w:suppressAutoHyphens w:val="0"/>
        <w:spacing w:before="60" w:after="60" w:line="264" w:lineRule="auto"/>
        <w:ind w:left="993" w:hanging="284"/>
        <w:jc w:val="both"/>
        <w:rPr>
          <w:rFonts w:asciiTheme="minorHAnsi" w:hAnsiTheme="minorHAnsi" w:cs="Calibri"/>
          <w:sz w:val="22"/>
          <w:szCs w:val="22"/>
        </w:rPr>
      </w:pPr>
      <w:r w:rsidRPr="00B8163E">
        <w:rPr>
          <w:rFonts w:asciiTheme="minorHAnsi" w:hAnsiTheme="minorHAnsi" w:cs="Calibri"/>
          <w:sz w:val="22"/>
          <w:szCs w:val="22"/>
        </w:rPr>
        <w:t xml:space="preserve">indica il domicilio fiscale, il codice fiscale, la partita IVA, l’indirizzo di PEC per tutte le comunicazioni inerenti la presente procedura di affidamento; </w:t>
      </w:r>
    </w:p>
    <w:p w:rsidR="00725030" w:rsidRPr="00B8163E" w:rsidRDefault="00725030" w:rsidP="00725030">
      <w:pPr>
        <w:widowControl w:val="0"/>
        <w:numPr>
          <w:ilvl w:val="0"/>
          <w:numId w:val="20"/>
        </w:numPr>
        <w:suppressAutoHyphens w:val="0"/>
        <w:spacing w:before="60" w:after="60" w:line="264" w:lineRule="auto"/>
        <w:ind w:left="993" w:hanging="284"/>
        <w:jc w:val="both"/>
        <w:rPr>
          <w:rFonts w:asciiTheme="minorHAnsi" w:hAnsiTheme="minorHAnsi" w:cs="Calibri"/>
          <w:sz w:val="22"/>
          <w:szCs w:val="22"/>
        </w:rPr>
      </w:pPr>
      <w:r w:rsidRPr="00B8163E">
        <w:rPr>
          <w:rFonts w:asciiTheme="minorHAnsi" w:hAnsiTheme="minorHAnsi" w:cs="Calibri"/>
          <w:sz w:val="22"/>
          <w:szCs w:val="22"/>
        </w:rPr>
        <w:t>indica le posizioni INPS e INAIL e l’agenzia delle entrate competente per territorio;</w:t>
      </w:r>
    </w:p>
    <w:p w:rsidR="00725030" w:rsidRPr="00B8163E" w:rsidRDefault="00725030" w:rsidP="00725030">
      <w:pPr>
        <w:widowControl w:val="0"/>
        <w:numPr>
          <w:ilvl w:val="0"/>
          <w:numId w:val="20"/>
        </w:numPr>
        <w:suppressAutoHyphens w:val="0"/>
        <w:spacing w:before="60" w:line="264" w:lineRule="auto"/>
        <w:ind w:left="993" w:hanging="284"/>
        <w:jc w:val="both"/>
        <w:rPr>
          <w:rFonts w:asciiTheme="minorHAnsi" w:hAnsiTheme="minorHAnsi" w:cs="Calibri"/>
          <w:sz w:val="22"/>
          <w:szCs w:val="22"/>
        </w:rPr>
      </w:pPr>
      <w:r w:rsidRPr="00B8163E">
        <w:rPr>
          <w:rFonts w:asciiTheme="minorHAnsi" w:hAnsiTheme="minorHAnsi" w:cs="Calibri"/>
          <w:sz w:val="22"/>
          <w:szCs w:val="22"/>
        </w:rPr>
        <w:t>autorizza qualora un partecipante eserciti la facoltà di “accesso agli atti”, la stazione appaltante a rilasciare copia di tutta la documentazione presentata per la partecipazione alla procedura di affidamento;</w:t>
      </w:r>
    </w:p>
    <w:p w:rsidR="00725030" w:rsidRPr="00B8163E" w:rsidRDefault="00725030" w:rsidP="00725030">
      <w:pPr>
        <w:spacing w:before="40" w:after="40" w:line="264" w:lineRule="auto"/>
        <w:ind w:left="567"/>
        <w:jc w:val="both"/>
        <w:rPr>
          <w:rFonts w:asciiTheme="minorHAnsi" w:hAnsiTheme="minorHAnsi" w:cs="Calibri"/>
          <w:color w:val="C00000"/>
          <w:sz w:val="22"/>
          <w:szCs w:val="22"/>
        </w:rPr>
      </w:pPr>
      <w:r w:rsidRPr="00B8163E">
        <w:rPr>
          <w:rFonts w:asciiTheme="minorHAnsi" w:hAnsiTheme="minorHAnsi" w:cs="Calibri"/>
          <w:b/>
          <w:color w:val="C00000"/>
          <w:sz w:val="22"/>
          <w:szCs w:val="22"/>
        </w:rPr>
        <w:t xml:space="preserve">   [</w:t>
      </w:r>
      <w:r w:rsidRPr="00B8163E">
        <w:rPr>
          <w:rFonts w:asciiTheme="minorHAnsi" w:hAnsiTheme="minorHAnsi" w:cs="Calibri"/>
          <w:b/>
          <w:color w:val="C00000"/>
          <w:sz w:val="22"/>
          <w:szCs w:val="22"/>
          <w:u w:val="single"/>
        </w:rPr>
        <w:t>Oppure</w:t>
      </w:r>
      <w:r w:rsidRPr="00B8163E">
        <w:rPr>
          <w:rFonts w:asciiTheme="minorHAnsi" w:hAnsiTheme="minorHAnsi" w:cs="Calibri"/>
          <w:b/>
          <w:color w:val="C00000"/>
          <w:sz w:val="22"/>
          <w:szCs w:val="22"/>
        </w:rPr>
        <w:t>]</w:t>
      </w:r>
    </w:p>
    <w:p w:rsidR="00725030" w:rsidRPr="00B8163E" w:rsidRDefault="00725030" w:rsidP="00725030">
      <w:pPr>
        <w:widowControl w:val="0"/>
        <w:numPr>
          <w:ilvl w:val="0"/>
          <w:numId w:val="22"/>
        </w:numPr>
        <w:tabs>
          <w:tab w:val="left" w:pos="567"/>
        </w:tabs>
        <w:suppressAutoHyphens w:val="0"/>
        <w:spacing w:after="60" w:line="264" w:lineRule="auto"/>
        <w:ind w:left="993" w:hanging="284"/>
        <w:jc w:val="both"/>
        <w:rPr>
          <w:rFonts w:asciiTheme="minorHAnsi" w:hAnsiTheme="minorHAnsi" w:cs="Calibri"/>
          <w:sz w:val="22"/>
          <w:szCs w:val="22"/>
        </w:rPr>
      </w:pPr>
      <w:r w:rsidRPr="00B8163E">
        <w:rPr>
          <w:rFonts w:asciiTheme="minorHAnsi" w:hAnsiTheme="minorHAnsi" w:cs="Calibri"/>
          <w:sz w:val="22"/>
          <w:szCs w:val="22"/>
        </w:rPr>
        <w:t>non autorizza, qualora un partecipante alla gara eserciti la facoltà di “accesso agli atti”, la stazione appaltante a rilasciare copia dell’offerta tecnica, in quanto coperte da segreto tecnico/commerciale. La stazione appaltante si riserva di valutare la compatibilità dell’istanza di riservatezza con il diritto di accesso dei soggetti interessati;</w:t>
      </w:r>
    </w:p>
    <w:p w:rsidR="00725030" w:rsidRPr="00B8163E" w:rsidRDefault="00725030" w:rsidP="00725030">
      <w:pPr>
        <w:widowControl w:val="0"/>
        <w:numPr>
          <w:ilvl w:val="0"/>
          <w:numId w:val="22"/>
        </w:numPr>
        <w:tabs>
          <w:tab w:val="left" w:pos="567"/>
        </w:tabs>
        <w:suppressAutoHyphens w:val="0"/>
        <w:spacing w:before="60" w:after="60" w:line="264" w:lineRule="auto"/>
        <w:ind w:left="993" w:hanging="284"/>
        <w:jc w:val="both"/>
        <w:rPr>
          <w:rFonts w:asciiTheme="minorHAnsi" w:hAnsiTheme="minorHAnsi" w:cs="Calibri"/>
          <w:sz w:val="22"/>
          <w:szCs w:val="22"/>
        </w:rPr>
      </w:pPr>
      <w:r w:rsidRPr="00B8163E">
        <w:rPr>
          <w:rFonts w:asciiTheme="minorHAnsi" w:hAnsiTheme="minorHAnsi" w:cs="Calibri"/>
          <w:sz w:val="22"/>
          <w:szCs w:val="22"/>
        </w:rPr>
        <w:t xml:space="preserve">attesta di essere informato, ai sensi e per gli effetti del </w:t>
      </w:r>
      <w:proofErr w:type="spellStart"/>
      <w:r w:rsidRPr="00B8163E">
        <w:rPr>
          <w:rFonts w:asciiTheme="minorHAnsi" w:hAnsiTheme="minorHAnsi" w:cs="Calibri"/>
          <w:sz w:val="22"/>
          <w:szCs w:val="22"/>
        </w:rPr>
        <w:t>D.Lgs.</w:t>
      </w:r>
      <w:proofErr w:type="spellEnd"/>
      <w:r w:rsidRPr="00B8163E">
        <w:rPr>
          <w:rFonts w:asciiTheme="minorHAnsi" w:hAnsiTheme="minorHAnsi" w:cs="Calibri"/>
          <w:sz w:val="22"/>
          <w:szCs w:val="22"/>
        </w:rPr>
        <w:t xml:space="preserve"> 30 giugno 2003, n. 196, che i dati personali raccolti saranno trattati, anche con strumenti informatici, esclusivamente nell’ambito del procedimento per il quale la dichiarazione viene resa.</w:t>
      </w:r>
    </w:p>
    <w:p w:rsidR="00725030" w:rsidRPr="00B8163E" w:rsidRDefault="00725030" w:rsidP="00725030">
      <w:pPr>
        <w:pStyle w:val="Corpotesto"/>
        <w:overflowPunct w:val="0"/>
        <w:autoSpaceDE w:val="0"/>
        <w:spacing w:after="20"/>
        <w:jc w:val="both"/>
        <w:rPr>
          <w:rFonts w:asciiTheme="minorHAnsi" w:hAnsiTheme="minorHAnsi"/>
          <w:iCs/>
          <w:color w:val="C00000"/>
          <w:sz w:val="20"/>
          <w:szCs w:val="20"/>
        </w:rPr>
      </w:pPr>
      <w:r w:rsidRPr="00B8163E">
        <w:rPr>
          <w:rFonts w:asciiTheme="minorHAnsi" w:hAnsiTheme="minorHAnsi"/>
          <w:iCs/>
          <w:color w:val="C00000"/>
          <w:sz w:val="20"/>
          <w:szCs w:val="20"/>
        </w:rPr>
        <w:t xml:space="preserve">[tutti ii documenti di cui al presente paragrafo dovranno essere inviati in formato pdf.p7m e denominati preferibilmente come appresso indicato: &lt;denominazione Operatore </w:t>
      </w:r>
      <w:proofErr w:type="spellStart"/>
      <w:r w:rsidRPr="00B8163E">
        <w:rPr>
          <w:rFonts w:asciiTheme="minorHAnsi" w:hAnsiTheme="minorHAnsi"/>
          <w:iCs/>
          <w:color w:val="C00000"/>
          <w:sz w:val="20"/>
          <w:szCs w:val="20"/>
        </w:rPr>
        <w:t>Economico_denominazione</w:t>
      </w:r>
      <w:proofErr w:type="spellEnd"/>
      <w:r w:rsidRPr="00B8163E">
        <w:rPr>
          <w:rFonts w:asciiTheme="minorHAnsi" w:hAnsiTheme="minorHAnsi"/>
          <w:iCs/>
          <w:color w:val="C00000"/>
          <w:sz w:val="20"/>
          <w:szCs w:val="20"/>
        </w:rPr>
        <w:t xml:space="preserve"> documento &gt; ed essere sottoscritti con firma digitale.]</w:t>
      </w:r>
    </w:p>
    <w:p w:rsidR="00725030" w:rsidRPr="00B8163E" w:rsidRDefault="00725030" w:rsidP="00725030">
      <w:pPr>
        <w:pStyle w:val="Elencoacolori-Colore11"/>
        <w:widowControl w:val="0"/>
        <w:tabs>
          <w:tab w:val="left" w:pos="1203"/>
        </w:tabs>
        <w:suppressAutoHyphens w:val="0"/>
        <w:spacing w:after="0" w:line="240" w:lineRule="auto"/>
        <w:ind w:left="0"/>
        <w:jc w:val="both"/>
        <w:rPr>
          <w:rFonts w:asciiTheme="minorHAnsi" w:eastAsia="Times New Roman" w:hAnsiTheme="minorHAnsi"/>
          <w:sz w:val="20"/>
          <w:szCs w:val="20"/>
        </w:rPr>
      </w:pPr>
      <w:r w:rsidRPr="00B8163E">
        <w:rPr>
          <w:rFonts w:asciiTheme="minorHAnsi" w:eastAsia="Times New Roman" w:hAnsiTheme="minorHAnsi"/>
          <w:color w:val="C00000"/>
          <w:sz w:val="20"/>
          <w:szCs w:val="20"/>
        </w:rPr>
        <w:t>[in alternativa all’autenticazione della sottoscrizione, può essere allegata copia (in pdf) di un documento di identità del/dei sottoscrittore/i- nel caso in cui un soggetto debba sottoscrivere più dichiarazioni, può fare riferimento ad un’unica copia (pdf) del proprio documento]</w:t>
      </w:r>
      <w:r w:rsidRPr="00B8163E">
        <w:rPr>
          <w:rFonts w:asciiTheme="minorHAnsi" w:eastAsia="Times New Roman" w:hAnsiTheme="minorHAnsi"/>
          <w:sz w:val="20"/>
          <w:szCs w:val="20"/>
        </w:rPr>
        <w:t xml:space="preserve">. </w:t>
      </w:r>
    </w:p>
    <w:p w:rsidR="00725030" w:rsidRPr="00B8163E" w:rsidRDefault="00725030" w:rsidP="00725030"/>
    <w:p w:rsidR="00725030" w:rsidRDefault="00725030" w:rsidP="00725030">
      <w:pPr>
        <w:pStyle w:val="Titolo1"/>
        <w:keepLines/>
        <w:widowControl w:val="0"/>
        <w:numPr>
          <w:ilvl w:val="0"/>
          <w:numId w:val="20"/>
        </w:numPr>
        <w:suppressAutoHyphens w:val="0"/>
        <w:spacing w:before="300" w:after="60" w:line="320" w:lineRule="exact"/>
        <w:ind w:left="284" w:right="0" w:hanging="284"/>
        <w:jc w:val="both"/>
        <w:rPr>
          <w:rFonts w:asciiTheme="minorHAnsi" w:hAnsiTheme="minorHAnsi" w:cstheme="minorHAnsi"/>
          <w:b/>
          <w:i w:val="0"/>
          <w:caps/>
          <w:color w:val="002060"/>
          <w:sz w:val="23"/>
          <w:szCs w:val="23"/>
        </w:rPr>
      </w:pPr>
      <w:r w:rsidRPr="0035706E">
        <w:rPr>
          <w:rFonts w:asciiTheme="minorHAnsi" w:hAnsiTheme="minorHAnsi" w:cstheme="minorHAnsi"/>
          <w:b/>
          <w:i w:val="0"/>
          <w:color w:val="002060"/>
          <w:sz w:val="24"/>
        </w:rPr>
        <w:t>CONTENUTI DELLA “BUSTA B - OFFERTA ECONOMICA”</w:t>
      </w:r>
      <w:r w:rsidRPr="0035706E">
        <w:rPr>
          <w:rStyle w:val="Rimandonotaapidipagina"/>
          <w:rFonts w:asciiTheme="minorHAnsi" w:hAnsiTheme="minorHAnsi" w:cstheme="minorHAnsi"/>
          <w:b/>
          <w:i w:val="0"/>
          <w:caps/>
          <w:color w:val="C00000"/>
          <w:sz w:val="24"/>
          <w:szCs w:val="24"/>
          <w:highlight w:val="yellow"/>
        </w:rPr>
        <w:t xml:space="preserve"> </w:t>
      </w:r>
      <w:r w:rsidRPr="0035706E">
        <w:rPr>
          <w:rStyle w:val="Rimandonotaapidipagina"/>
          <w:rFonts w:asciiTheme="minorHAnsi" w:hAnsiTheme="minorHAnsi" w:cstheme="minorHAnsi"/>
          <w:b/>
          <w:i w:val="0"/>
          <w:caps/>
          <w:color w:val="C00000"/>
          <w:sz w:val="24"/>
          <w:szCs w:val="24"/>
          <w:highlight w:val="yellow"/>
        </w:rPr>
        <w:footnoteReference w:id="7"/>
      </w:r>
      <w:r w:rsidRPr="0035706E">
        <w:rPr>
          <w:rFonts w:asciiTheme="minorHAnsi" w:hAnsiTheme="minorHAnsi" w:cstheme="minorHAnsi"/>
          <w:b/>
          <w:i w:val="0"/>
          <w:caps/>
          <w:color w:val="002060"/>
          <w:sz w:val="23"/>
          <w:szCs w:val="23"/>
        </w:rPr>
        <w:t xml:space="preserve">  </w:t>
      </w:r>
    </w:p>
    <w:p w:rsidR="00725030" w:rsidRPr="0057301F" w:rsidRDefault="00725030" w:rsidP="00725030">
      <w:pPr>
        <w:overflowPunct w:val="0"/>
        <w:autoSpaceDE w:val="0"/>
        <w:spacing w:before="180" w:after="60" w:line="264" w:lineRule="auto"/>
        <w:jc w:val="both"/>
        <w:rPr>
          <w:rFonts w:asciiTheme="minorHAnsi" w:hAnsiTheme="minorHAnsi" w:cs="Calibri"/>
          <w:sz w:val="22"/>
          <w:szCs w:val="22"/>
        </w:rPr>
      </w:pPr>
      <w:r w:rsidRPr="0057301F">
        <w:rPr>
          <w:rFonts w:asciiTheme="minorHAnsi" w:hAnsiTheme="minorHAnsi" w:cs="Calibri"/>
          <w:sz w:val="22"/>
          <w:szCs w:val="22"/>
        </w:rPr>
        <w:t xml:space="preserve">Nella “Busta B - Offerta Economica”, a pena di esclusione, deve essere contenuta l'offerta economica, che l’Operatore Economico invitato può proporre, compilando preferibilmente l’apposito modello allegato alla presente lettera di invito.  </w:t>
      </w:r>
    </w:p>
    <w:p w:rsidR="00725030" w:rsidRPr="0057301F" w:rsidRDefault="00725030" w:rsidP="00725030">
      <w:pPr>
        <w:tabs>
          <w:tab w:val="left" w:pos="1203"/>
        </w:tabs>
        <w:spacing w:line="264" w:lineRule="auto"/>
        <w:jc w:val="both"/>
        <w:rPr>
          <w:rFonts w:asciiTheme="minorHAnsi" w:hAnsiTheme="minorHAnsi"/>
          <w:color w:val="050505"/>
          <w:sz w:val="22"/>
          <w:szCs w:val="22"/>
        </w:rPr>
      </w:pPr>
      <w:r w:rsidRPr="0057301F">
        <w:rPr>
          <w:rFonts w:asciiTheme="minorHAnsi" w:hAnsiTheme="minorHAnsi" w:cs="Calibri"/>
          <w:sz w:val="22"/>
          <w:szCs w:val="22"/>
        </w:rPr>
        <w:t>Tale offerta è costituita dal ribasso percentuale unico proposto fino alla seconda cifra decimale, espresso in cifre ed in lettere sull’importo indicato nella riga 2 della Tabella B di cui al paragrafo 1.5</w:t>
      </w:r>
      <w:r>
        <w:rPr>
          <w:rFonts w:asciiTheme="minorHAnsi" w:hAnsiTheme="minorHAnsi" w:cs="Calibri"/>
          <w:sz w:val="22"/>
          <w:szCs w:val="22"/>
        </w:rPr>
        <w:t xml:space="preserve"> dell’avviso allegato</w:t>
      </w:r>
      <w:r w:rsidRPr="0057301F">
        <w:rPr>
          <w:rFonts w:asciiTheme="minorHAnsi" w:hAnsiTheme="minorHAnsi" w:cs="Calibri"/>
          <w:sz w:val="22"/>
          <w:szCs w:val="22"/>
        </w:rPr>
        <w:t xml:space="preserve">, al netto di IVA e/o di altre imposte e contributi di legge, nonché degli oneri </w:t>
      </w:r>
      <w:r w:rsidRPr="0057301F">
        <w:rPr>
          <w:rFonts w:asciiTheme="minorHAnsi" w:hAnsiTheme="minorHAnsi"/>
          <w:color w:val="050505"/>
          <w:sz w:val="22"/>
          <w:szCs w:val="22"/>
        </w:rPr>
        <w:t xml:space="preserve">per la sicurezza </w:t>
      </w:r>
      <w:r w:rsidRPr="0057301F">
        <w:rPr>
          <w:rFonts w:asciiTheme="minorHAnsi" w:hAnsiTheme="minorHAnsi"/>
          <w:color w:val="C00000"/>
          <w:sz w:val="22"/>
          <w:szCs w:val="22"/>
        </w:rPr>
        <w:t>[limitatamente alla quota afferente eventuali sub-appalti relativi a prestazioni classificabili come “lavori”, come ad esempio le indagini geognostiche]</w:t>
      </w:r>
      <w:r w:rsidRPr="0057301F">
        <w:rPr>
          <w:rFonts w:asciiTheme="minorHAnsi" w:hAnsiTheme="minorHAnsi"/>
          <w:color w:val="050505"/>
          <w:sz w:val="22"/>
          <w:szCs w:val="22"/>
        </w:rPr>
        <w:t>.</w:t>
      </w:r>
    </w:p>
    <w:p w:rsidR="00725030" w:rsidRPr="0057301F" w:rsidRDefault="00725030" w:rsidP="00725030">
      <w:pPr>
        <w:tabs>
          <w:tab w:val="left" w:pos="1203"/>
        </w:tabs>
        <w:spacing w:after="60" w:line="264" w:lineRule="auto"/>
        <w:jc w:val="both"/>
        <w:rPr>
          <w:rFonts w:asciiTheme="minorHAnsi" w:hAnsiTheme="minorHAnsi"/>
          <w:b/>
          <w:sz w:val="22"/>
          <w:szCs w:val="22"/>
        </w:rPr>
      </w:pPr>
      <w:r w:rsidRPr="0057301F">
        <w:rPr>
          <w:rFonts w:asciiTheme="minorHAnsi" w:hAnsiTheme="minorHAnsi" w:cs="Calibri"/>
          <w:sz w:val="22"/>
          <w:szCs w:val="22"/>
        </w:rPr>
        <w:t>In caso di discordanza tra le cifre e le lettere e tra l’indicazione del ribasso percentuale e l’offerta espressa in forma esplicita, verrà comunque preso in considerazione il ribasso percentuale indicato in lettere</w:t>
      </w:r>
      <w:r w:rsidRPr="0057301F">
        <w:rPr>
          <w:rFonts w:asciiTheme="minorHAnsi" w:hAnsiTheme="minorHAnsi"/>
          <w:color w:val="050505"/>
          <w:sz w:val="22"/>
          <w:szCs w:val="22"/>
        </w:rPr>
        <w:t xml:space="preserve"> </w:t>
      </w:r>
      <w:r w:rsidRPr="0057301F">
        <w:rPr>
          <w:rFonts w:asciiTheme="minorHAnsi" w:hAnsiTheme="minorHAnsi"/>
          <w:color w:val="000000"/>
          <w:sz w:val="22"/>
          <w:szCs w:val="22"/>
        </w:rPr>
        <w:t>(cfr. Consiglio di Stato Adunanza 13/11/2015 n. 10).</w:t>
      </w:r>
    </w:p>
    <w:p w:rsidR="00725030" w:rsidRPr="0057301F" w:rsidRDefault="00725030" w:rsidP="00725030">
      <w:pPr>
        <w:tabs>
          <w:tab w:val="left" w:pos="1203"/>
        </w:tabs>
        <w:spacing w:after="60" w:line="264" w:lineRule="auto"/>
        <w:jc w:val="both"/>
        <w:rPr>
          <w:rFonts w:asciiTheme="minorHAnsi" w:hAnsiTheme="minorHAnsi" w:cs="Calibri"/>
          <w:sz w:val="22"/>
          <w:szCs w:val="22"/>
        </w:rPr>
      </w:pPr>
      <w:r w:rsidRPr="0057301F">
        <w:rPr>
          <w:rFonts w:asciiTheme="minorHAnsi" w:hAnsiTheme="minorHAnsi" w:cs="Calibri"/>
          <w:sz w:val="22"/>
          <w:szCs w:val="22"/>
        </w:rPr>
        <w:t>Non sono ammesse offerte economiche parziali o sottoposte a condizione e non verranno valutate prestazioni diverse e/o ulteriori rispetto a quelle previste nei documenti di gara.</w:t>
      </w:r>
    </w:p>
    <w:p w:rsidR="00725030" w:rsidRPr="0057301F" w:rsidRDefault="00725030" w:rsidP="00725030">
      <w:pPr>
        <w:tabs>
          <w:tab w:val="left" w:pos="1203"/>
        </w:tabs>
        <w:spacing w:after="60" w:line="264" w:lineRule="auto"/>
        <w:jc w:val="both"/>
        <w:rPr>
          <w:rFonts w:asciiTheme="minorHAnsi" w:hAnsiTheme="minorHAnsi" w:cs="Calibri"/>
          <w:sz w:val="22"/>
          <w:szCs w:val="22"/>
        </w:rPr>
      </w:pPr>
      <w:r w:rsidRPr="0057301F">
        <w:rPr>
          <w:rFonts w:asciiTheme="minorHAnsi" w:hAnsiTheme="minorHAnsi" w:cs="Calibri"/>
          <w:sz w:val="22"/>
          <w:szCs w:val="22"/>
        </w:rPr>
        <w:t>Non sono ammesse offerte in aumento.</w:t>
      </w:r>
    </w:p>
    <w:p w:rsidR="00725030" w:rsidRPr="0057301F" w:rsidRDefault="00725030" w:rsidP="00725030">
      <w:pPr>
        <w:tabs>
          <w:tab w:val="left" w:pos="1203"/>
        </w:tabs>
        <w:spacing w:after="60" w:line="264" w:lineRule="auto"/>
        <w:jc w:val="both"/>
        <w:rPr>
          <w:rFonts w:asciiTheme="minorHAnsi" w:hAnsiTheme="minorHAnsi" w:cs="Calibri"/>
          <w:sz w:val="22"/>
          <w:szCs w:val="22"/>
        </w:rPr>
      </w:pPr>
      <w:r w:rsidRPr="0057301F">
        <w:rPr>
          <w:rFonts w:asciiTheme="minorHAnsi" w:hAnsiTheme="minorHAnsi" w:cs="Calibri"/>
          <w:sz w:val="22"/>
          <w:szCs w:val="22"/>
        </w:rPr>
        <w:t>L'offerta economica deve essere sottoscritta, a pena di esclusione, dall’Operatore Economico (nel caso in cui il concorrente sia un professionista singolo ai sensi dell'articolo 66, comma 1 del codice), ovvero dal legale rappresentante del concorrente o da persona munita di idonei poteri (se procuratore speciale, l’OE dovrà allegare copia conforme ai sensi del D.P.R. 445/2000 della procura speciale).</w:t>
      </w:r>
    </w:p>
    <w:p w:rsidR="00725030" w:rsidRPr="0057301F" w:rsidRDefault="00725030" w:rsidP="00725030">
      <w:pPr>
        <w:tabs>
          <w:tab w:val="left" w:pos="1203"/>
        </w:tabs>
        <w:spacing w:after="60" w:line="264" w:lineRule="auto"/>
        <w:jc w:val="both"/>
        <w:rPr>
          <w:rFonts w:asciiTheme="minorHAnsi" w:hAnsiTheme="minorHAnsi" w:cs="Calibri"/>
          <w:sz w:val="22"/>
          <w:szCs w:val="22"/>
        </w:rPr>
      </w:pPr>
      <w:r w:rsidRPr="0057301F">
        <w:rPr>
          <w:rFonts w:asciiTheme="minorHAnsi" w:hAnsiTheme="minorHAnsi" w:cs="Calibri"/>
          <w:sz w:val="22"/>
          <w:szCs w:val="22"/>
        </w:rPr>
        <w:t xml:space="preserve">Qualora l’Operatore Economico sia un RTP non ancora costituito di cui all'articolo 66, comma 1, </w:t>
      </w:r>
      <w:proofErr w:type="spellStart"/>
      <w:r w:rsidRPr="0057301F">
        <w:rPr>
          <w:rFonts w:asciiTheme="minorHAnsi" w:hAnsiTheme="minorHAnsi" w:cs="Calibri"/>
          <w:sz w:val="22"/>
          <w:szCs w:val="22"/>
        </w:rPr>
        <w:t>lett</w:t>
      </w:r>
      <w:proofErr w:type="spellEnd"/>
      <w:r w:rsidRPr="0057301F">
        <w:rPr>
          <w:rFonts w:asciiTheme="minorHAnsi" w:hAnsiTheme="minorHAnsi" w:cs="Calibri"/>
          <w:sz w:val="22"/>
          <w:szCs w:val="22"/>
        </w:rPr>
        <w:t>. f), del codice, l’offerta economica dovrà essere sottoscritta, a pena di esclusione, da tutti i soggetti che costituiranno il Raggruppamento ovvero dal loro legale rappresentante o da persona munita di idonei poteri (se procuratore speciale, l’OE dovrà allegare copia conforme ai sensi del D.P.R. 445/2000 della procura speciale) di ciascun componente i medesimi soggetti giuridici.</w:t>
      </w:r>
    </w:p>
    <w:p w:rsidR="00725030" w:rsidRPr="0057301F" w:rsidRDefault="00725030" w:rsidP="00725030">
      <w:pPr>
        <w:overflowPunct w:val="0"/>
        <w:autoSpaceDE w:val="0"/>
        <w:spacing w:after="78" w:line="264" w:lineRule="auto"/>
        <w:jc w:val="both"/>
        <w:rPr>
          <w:rFonts w:asciiTheme="minorHAnsi" w:hAnsiTheme="minorHAnsi"/>
          <w:sz w:val="22"/>
          <w:szCs w:val="22"/>
        </w:rPr>
      </w:pPr>
      <w:r w:rsidRPr="0057301F">
        <w:rPr>
          <w:rFonts w:asciiTheme="minorHAnsi" w:hAnsiTheme="minorHAnsi"/>
          <w:bCs/>
          <w:color w:val="050505"/>
          <w:sz w:val="22"/>
          <w:szCs w:val="22"/>
        </w:rPr>
        <w:t xml:space="preserve">L’Operatore Economico invitato dovrà allegare all’offerta economica una </w:t>
      </w:r>
      <w:r w:rsidRPr="0057301F">
        <w:rPr>
          <w:rFonts w:asciiTheme="minorHAnsi" w:hAnsiTheme="minorHAnsi"/>
          <w:sz w:val="22"/>
          <w:szCs w:val="22"/>
        </w:rPr>
        <w:t xml:space="preserve">dichiarazione di dettaglio con la quale attesti:  </w:t>
      </w:r>
    </w:p>
    <w:p w:rsidR="00725030" w:rsidRPr="0057301F" w:rsidRDefault="00725030" w:rsidP="00725030">
      <w:pPr>
        <w:numPr>
          <w:ilvl w:val="0"/>
          <w:numId w:val="32"/>
        </w:numPr>
        <w:tabs>
          <w:tab w:val="clear" w:pos="0"/>
          <w:tab w:val="num" w:pos="780"/>
        </w:tabs>
        <w:overflowPunct w:val="0"/>
        <w:autoSpaceDE w:val="0"/>
        <w:spacing w:after="50" w:line="264" w:lineRule="auto"/>
        <w:ind w:left="782" w:hanging="215"/>
        <w:jc w:val="both"/>
        <w:rPr>
          <w:rFonts w:asciiTheme="minorHAnsi" w:hAnsiTheme="minorHAnsi"/>
          <w:sz w:val="22"/>
          <w:szCs w:val="22"/>
        </w:rPr>
      </w:pPr>
      <w:r w:rsidRPr="0057301F">
        <w:rPr>
          <w:rFonts w:asciiTheme="minorHAnsi" w:hAnsiTheme="minorHAnsi"/>
          <w:sz w:val="22"/>
          <w:szCs w:val="22"/>
        </w:rPr>
        <w:t>di aver preso conoscenza e accettato tutte le circostanze generali e speciali che possono interessare l’esecuzione di tutte le prestazioni oggetto dell’appalto e che di tali circostanze ha tenuto conto nella determinazione del prezzo offerto, ritenuto remunerativo;</w:t>
      </w:r>
    </w:p>
    <w:p w:rsidR="00725030" w:rsidRPr="0057301F" w:rsidRDefault="00725030" w:rsidP="00725030">
      <w:pPr>
        <w:numPr>
          <w:ilvl w:val="0"/>
          <w:numId w:val="32"/>
        </w:numPr>
        <w:tabs>
          <w:tab w:val="clear" w:pos="0"/>
          <w:tab w:val="num" w:pos="780"/>
        </w:tabs>
        <w:overflowPunct w:val="0"/>
        <w:autoSpaceDE w:val="0"/>
        <w:spacing w:after="50" w:line="264" w:lineRule="auto"/>
        <w:ind w:left="782" w:hanging="215"/>
        <w:jc w:val="both"/>
        <w:rPr>
          <w:rFonts w:asciiTheme="minorHAnsi" w:hAnsiTheme="minorHAnsi"/>
          <w:sz w:val="22"/>
          <w:szCs w:val="22"/>
        </w:rPr>
      </w:pPr>
      <w:r w:rsidRPr="0057301F">
        <w:rPr>
          <w:rFonts w:asciiTheme="minorHAnsi" w:hAnsiTheme="minorHAnsi"/>
          <w:sz w:val="22"/>
          <w:szCs w:val="22"/>
        </w:rPr>
        <w:t>che la propria offerta sarà irrevocabile e resterà immutata sino al 180° (centottantesimo) giorno successivo alla data di scadenza del termine stabilito per la presentazione delle offerte;</w:t>
      </w:r>
    </w:p>
    <w:p w:rsidR="00725030" w:rsidRPr="0057301F" w:rsidRDefault="00725030" w:rsidP="00725030">
      <w:pPr>
        <w:numPr>
          <w:ilvl w:val="0"/>
          <w:numId w:val="32"/>
        </w:numPr>
        <w:tabs>
          <w:tab w:val="clear" w:pos="0"/>
          <w:tab w:val="num" w:pos="780"/>
        </w:tabs>
        <w:overflowPunct w:val="0"/>
        <w:autoSpaceDE w:val="0"/>
        <w:spacing w:line="264" w:lineRule="auto"/>
        <w:ind w:left="780"/>
        <w:jc w:val="both"/>
        <w:rPr>
          <w:rFonts w:asciiTheme="minorHAnsi" w:eastAsia="Garamond" w:hAnsiTheme="minorHAnsi"/>
          <w:b/>
          <w:bCs/>
          <w:sz w:val="22"/>
          <w:szCs w:val="22"/>
        </w:rPr>
      </w:pPr>
      <w:r w:rsidRPr="0057301F">
        <w:rPr>
          <w:rFonts w:asciiTheme="minorHAnsi" w:eastAsia="Garamond" w:hAnsiTheme="minorHAnsi"/>
          <w:color w:val="C00000"/>
          <w:sz w:val="22"/>
          <w:szCs w:val="22"/>
        </w:rPr>
        <w:t xml:space="preserve">[considerando, ad esempio, il caso di subappalto di indagini geognostiche] </w:t>
      </w:r>
      <w:r w:rsidRPr="0057301F">
        <w:rPr>
          <w:rFonts w:asciiTheme="minorHAnsi" w:eastAsia="Garamond" w:hAnsiTheme="minorHAnsi"/>
          <w:sz w:val="22"/>
          <w:szCs w:val="22"/>
        </w:rPr>
        <w:t xml:space="preserve"> che intende affidare in subappalto, ai sensi dell’art. 119 del codice, le prestazioni relative alle indagini geognostiche ad operatore economico </w:t>
      </w:r>
      <w:r w:rsidRPr="0057301F">
        <w:rPr>
          <w:rFonts w:asciiTheme="minorHAnsi" w:eastAsia="Garamond" w:hAnsiTheme="minorHAnsi"/>
          <w:b/>
          <w:sz w:val="22"/>
          <w:szCs w:val="22"/>
        </w:rPr>
        <w:t>iscritto nel registro delle imprese</w:t>
      </w:r>
      <w:r w:rsidRPr="0057301F">
        <w:rPr>
          <w:rFonts w:asciiTheme="minorHAnsi" w:eastAsia="Garamond" w:hAnsiTheme="minorHAnsi"/>
          <w:i/>
          <w:sz w:val="22"/>
          <w:szCs w:val="22"/>
        </w:rPr>
        <w:t xml:space="preserve"> </w:t>
      </w:r>
      <w:r w:rsidRPr="0057301F">
        <w:rPr>
          <w:rFonts w:asciiTheme="minorHAnsi" w:eastAsia="Garamond" w:hAnsiTheme="minorHAnsi"/>
          <w:sz w:val="22"/>
          <w:szCs w:val="22"/>
        </w:rPr>
        <w:t>tenuto dalla Camera di commercio industria, artigianato e agricoltura per attività riferibili alla</w:t>
      </w:r>
      <w:r w:rsidRPr="0057301F">
        <w:rPr>
          <w:rFonts w:asciiTheme="minorHAnsi" w:eastAsia="Garamond" w:hAnsiTheme="minorHAnsi"/>
          <w:i/>
          <w:sz w:val="22"/>
          <w:szCs w:val="22"/>
        </w:rPr>
        <w:t xml:space="preserve"> </w:t>
      </w:r>
      <w:r w:rsidRPr="0057301F">
        <w:rPr>
          <w:rFonts w:asciiTheme="minorHAnsi" w:eastAsia="Garamond" w:hAnsiTheme="minorHAnsi"/>
          <w:sz w:val="22"/>
          <w:szCs w:val="22"/>
        </w:rPr>
        <w:t>qualificazione SOA categoria OS 20B;</w:t>
      </w:r>
    </w:p>
    <w:p w:rsidR="00725030" w:rsidRPr="0057301F" w:rsidRDefault="00725030" w:rsidP="00725030">
      <w:pPr>
        <w:overflowPunct w:val="0"/>
        <w:autoSpaceDE w:val="0"/>
        <w:spacing w:line="264" w:lineRule="auto"/>
        <w:ind w:left="420"/>
        <w:jc w:val="center"/>
        <w:rPr>
          <w:rFonts w:asciiTheme="minorHAnsi" w:eastAsia="Garamond" w:hAnsiTheme="minorHAnsi"/>
          <w:sz w:val="22"/>
          <w:szCs w:val="22"/>
        </w:rPr>
      </w:pPr>
      <w:r w:rsidRPr="0057301F">
        <w:rPr>
          <w:rFonts w:asciiTheme="minorHAnsi" w:eastAsia="Garamond" w:hAnsiTheme="minorHAnsi"/>
          <w:b/>
          <w:bCs/>
          <w:sz w:val="22"/>
          <w:szCs w:val="22"/>
        </w:rPr>
        <w:t>Oppure</w:t>
      </w:r>
    </w:p>
    <w:p w:rsidR="00725030" w:rsidRPr="0057301F" w:rsidRDefault="00725030" w:rsidP="00725030">
      <w:pPr>
        <w:overflowPunct w:val="0"/>
        <w:autoSpaceDE w:val="0"/>
        <w:spacing w:line="264" w:lineRule="auto"/>
        <w:ind w:left="709"/>
        <w:jc w:val="both"/>
        <w:rPr>
          <w:rFonts w:asciiTheme="minorHAnsi" w:hAnsiTheme="minorHAnsi"/>
          <w:sz w:val="22"/>
          <w:szCs w:val="22"/>
        </w:rPr>
      </w:pPr>
      <w:r w:rsidRPr="0057301F">
        <w:rPr>
          <w:rFonts w:asciiTheme="minorHAnsi" w:eastAsia="Garamond" w:hAnsiTheme="minorHAnsi"/>
          <w:sz w:val="22"/>
          <w:szCs w:val="22"/>
        </w:rPr>
        <w:t>che intende</w:t>
      </w:r>
      <w:r w:rsidRPr="0057301F">
        <w:rPr>
          <w:rFonts w:asciiTheme="minorHAnsi" w:hAnsiTheme="minorHAnsi"/>
          <w:sz w:val="22"/>
          <w:szCs w:val="22"/>
        </w:rPr>
        <w:t xml:space="preserve"> eseguire in proprio i lavori inerenti le indagini geognostiche (e non cederli in subappalto) poiché in possesso del requisito richiesto. </w:t>
      </w:r>
    </w:p>
    <w:p w:rsidR="00725030" w:rsidRPr="0057301F" w:rsidRDefault="00725030" w:rsidP="00725030">
      <w:pPr>
        <w:overflowPunct w:val="0"/>
        <w:autoSpaceDE w:val="0"/>
        <w:spacing w:line="264" w:lineRule="auto"/>
        <w:ind w:left="709"/>
        <w:jc w:val="both"/>
        <w:rPr>
          <w:rFonts w:asciiTheme="minorHAnsi" w:hAnsiTheme="minorHAnsi"/>
          <w:sz w:val="22"/>
          <w:szCs w:val="22"/>
        </w:rPr>
      </w:pPr>
      <w:r w:rsidRPr="0057301F">
        <w:rPr>
          <w:rFonts w:asciiTheme="minorHAnsi" w:hAnsiTheme="minorHAnsi"/>
          <w:sz w:val="22"/>
          <w:szCs w:val="22"/>
        </w:rPr>
        <w:t>A tal fine dichiara</w:t>
      </w:r>
      <w:r w:rsidRPr="0057301F">
        <w:rPr>
          <w:rFonts w:asciiTheme="minorHAnsi" w:eastAsia="Garamond" w:hAnsiTheme="minorHAnsi"/>
          <w:i/>
          <w:sz w:val="22"/>
          <w:szCs w:val="22"/>
        </w:rPr>
        <w:t xml:space="preserve">, </w:t>
      </w:r>
      <w:r w:rsidRPr="0057301F">
        <w:rPr>
          <w:rFonts w:asciiTheme="minorHAnsi" w:eastAsia="Garamond" w:hAnsiTheme="minorHAnsi"/>
          <w:spacing w:val="2"/>
          <w:kern w:val="1"/>
          <w:sz w:val="22"/>
          <w:szCs w:val="22"/>
        </w:rPr>
        <w:t xml:space="preserve">ai sensi dell’art. 41, comma 13 del </w:t>
      </w:r>
      <w:proofErr w:type="spellStart"/>
      <w:r w:rsidRPr="0057301F">
        <w:rPr>
          <w:rFonts w:asciiTheme="minorHAnsi" w:eastAsia="Garamond" w:hAnsiTheme="minorHAnsi"/>
          <w:spacing w:val="2"/>
          <w:kern w:val="1"/>
          <w:sz w:val="22"/>
          <w:szCs w:val="22"/>
        </w:rPr>
        <w:t>D.Lgs</w:t>
      </w:r>
      <w:proofErr w:type="spellEnd"/>
      <w:r w:rsidRPr="0057301F">
        <w:rPr>
          <w:rFonts w:asciiTheme="minorHAnsi" w:eastAsia="Garamond" w:hAnsiTheme="minorHAnsi"/>
          <w:spacing w:val="2"/>
          <w:kern w:val="1"/>
          <w:sz w:val="22"/>
          <w:szCs w:val="22"/>
        </w:rPr>
        <w:t xml:space="preserve"> n. 36/2023</w:t>
      </w:r>
      <w:r w:rsidRPr="0057301F">
        <w:rPr>
          <w:rFonts w:asciiTheme="minorHAnsi" w:eastAsia="Garamond" w:hAnsiTheme="minorHAnsi"/>
          <w:sz w:val="22"/>
          <w:szCs w:val="22"/>
        </w:rPr>
        <w:t>:</w:t>
      </w:r>
    </w:p>
    <w:p w:rsidR="00725030" w:rsidRPr="0057301F" w:rsidRDefault="00725030" w:rsidP="00725030">
      <w:pPr>
        <w:pStyle w:val="Paragrafoelenco"/>
        <w:numPr>
          <w:ilvl w:val="1"/>
          <w:numId w:val="28"/>
        </w:numPr>
        <w:tabs>
          <w:tab w:val="left" w:pos="675"/>
        </w:tabs>
        <w:suppressAutoHyphens/>
        <w:overflowPunct w:val="0"/>
        <w:autoSpaceDE w:val="0"/>
        <w:spacing w:after="78" w:line="264" w:lineRule="auto"/>
        <w:ind w:left="1134"/>
        <w:jc w:val="both"/>
        <w:rPr>
          <w:rFonts w:asciiTheme="minorHAnsi" w:hAnsiTheme="minorHAnsi"/>
        </w:rPr>
      </w:pPr>
      <w:r w:rsidRPr="0057301F">
        <w:rPr>
          <w:rFonts w:asciiTheme="minorHAnsi" w:hAnsiTheme="minorHAnsi"/>
        </w:rPr>
        <w:t xml:space="preserve">che i propri costi della manodopera sono pari a __________ (limitatamente alle indagini geognostiche); </w:t>
      </w:r>
    </w:p>
    <w:p w:rsidR="00725030" w:rsidRPr="0057301F" w:rsidRDefault="00725030" w:rsidP="00725030">
      <w:pPr>
        <w:pStyle w:val="Paragrafoelenco"/>
        <w:numPr>
          <w:ilvl w:val="1"/>
          <w:numId w:val="28"/>
        </w:numPr>
        <w:tabs>
          <w:tab w:val="left" w:pos="675"/>
        </w:tabs>
        <w:suppressAutoHyphens/>
        <w:overflowPunct w:val="0"/>
        <w:autoSpaceDE w:val="0"/>
        <w:spacing w:after="78" w:line="264" w:lineRule="auto"/>
        <w:ind w:left="1134"/>
        <w:jc w:val="both"/>
        <w:rPr>
          <w:rFonts w:asciiTheme="minorHAnsi" w:hAnsiTheme="minorHAnsi"/>
        </w:rPr>
      </w:pPr>
      <w:r w:rsidRPr="0057301F">
        <w:rPr>
          <w:rFonts w:asciiTheme="minorHAnsi" w:hAnsiTheme="minorHAnsi"/>
        </w:rPr>
        <w:t>che i propri costi aziendali concernenti l’adempimento delle disposizioni in materia di salute e sicurezza sui luoghi di lavoro sono pari a ________________(limitatamente alle indagini geognostiche).</w:t>
      </w:r>
    </w:p>
    <w:p w:rsidR="00725030" w:rsidRPr="0057301F" w:rsidRDefault="00725030" w:rsidP="00725030">
      <w:pPr>
        <w:overflowPunct w:val="0"/>
        <w:autoSpaceDE w:val="0"/>
        <w:spacing w:after="78" w:line="264" w:lineRule="auto"/>
        <w:jc w:val="both"/>
        <w:rPr>
          <w:rStyle w:val="CharacterStyle2"/>
          <w:rFonts w:asciiTheme="minorHAnsi" w:hAnsiTheme="minorHAnsi"/>
          <w:i/>
          <w:iCs/>
          <w:color w:val="1F4E79"/>
          <w:kern w:val="1"/>
          <w:sz w:val="22"/>
          <w:szCs w:val="22"/>
          <w:u w:val="single"/>
        </w:rPr>
      </w:pPr>
      <w:r w:rsidRPr="0057301F">
        <w:rPr>
          <w:rFonts w:asciiTheme="minorHAnsi" w:hAnsiTheme="minorHAnsi"/>
          <w:color w:val="000000"/>
          <w:sz w:val="22"/>
          <w:szCs w:val="22"/>
        </w:rPr>
        <w:t>L’offerta economica, a pena di esclusione, è sottoscritta con le modalità indicate per la sottoscrizione delle dichiarazioni di cui al paragrafo precedente.</w:t>
      </w:r>
      <w:r w:rsidRPr="0057301F">
        <w:rPr>
          <w:rStyle w:val="CharacterStyle2"/>
          <w:rFonts w:asciiTheme="minorHAnsi" w:hAnsiTheme="minorHAnsi"/>
          <w:i/>
          <w:iCs/>
          <w:color w:val="0000FF"/>
          <w:kern w:val="1"/>
          <w:sz w:val="22"/>
          <w:szCs w:val="22"/>
          <w:u w:val="single"/>
        </w:rPr>
        <w:t xml:space="preserve"> [</w:t>
      </w:r>
      <w:r w:rsidRPr="0057301F">
        <w:rPr>
          <w:rStyle w:val="CharacterStyle2"/>
          <w:rFonts w:asciiTheme="minorHAnsi" w:hAnsiTheme="minorHAnsi"/>
          <w:i/>
          <w:iCs/>
          <w:color w:val="1F4E79"/>
          <w:kern w:val="1"/>
          <w:sz w:val="22"/>
          <w:szCs w:val="22"/>
          <w:u w:val="single"/>
        </w:rPr>
        <w:t>Il documento dovrà essere inviato in formato pdf.p7m, denominato preferibilmente &lt;</w:t>
      </w:r>
      <w:r w:rsidRPr="0057301F">
        <w:rPr>
          <w:rFonts w:asciiTheme="minorHAnsi" w:hAnsiTheme="minorHAnsi"/>
          <w:i/>
          <w:iCs/>
          <w:color w:val="1F4E79"/>
          <w:kern w:val="1"/>
          <w:sz w:val="22"/>
          <w:szCs w:val="22"/>
          <w:u w:val="single"/>
        </w:rPr>
        <w:t xml:space="preserve"> Denominazione Operatore Economico </w:t>
      </w:r>
      <w:r w:rsidRPr="0057301F">
        <w:rPr>
          <w:rStyle w:val="CharacterStyle2"/>
          <w:rFonts w:asciiTheme="minorHAnsi" w:hAnsiTheme="minorHAnsi"/>
          <w:i/>
          <w:iCs/>
          <w:color w:val="1F4E79"/>
          <w:kern w:val="1"/>
          <w:sz w:val="22"/>
          <w:szCs w:val="22"/>
          <w:u w:val="single"/>
        </w:rPr>
        <w:t>_Offerta economica&gt; ed essere sottoscritto con firma digitale.]</w:t>
      </w:r>
    </w:p>
    <w:p w:rsidR="00725030" w:rsidRPr="006625B0" w:rsidRDefault="00725030" w:rsidP="00725030">
      <w:pPr>
        <w:pStyle w:val="Corpotesto"/>
        <w:numPr>
          <w:ilvl w:val="0"/>
          <w:numId w:val="20"/>
        </w:numPr>
        <w:overflowPunct w:val="0"/>
        <w:autoSpaceDE w:val="0"/>
        <w:spacing w:before="300" w:after="0" w:line="320" w:lineRule="exact"/>
        <w:ind w:left="283" w:hanging="357"/>
        <w:rPr>
          <w:rFonts w:asciiTheme="minorHAnsi" w:eastAsia="Times New Roman" w:hAnsiTheme="minorHAnsi" w:cstheme="minorHAnsi"/>
          <w:b/>
          <w:bCs/>
          <w:color w:val="002060"/>
          <w:kern w:val="0"/>
          <w:szCs w:val="28"/>
          <w:lang w:eastAsia="en-US"/>
        </w:rPr>
      </w:pPr>
      <w:r w:rsidRPr="006625B0">
        <w:rPr>
          <w:rFonts w:asciiTheme="minorHAnsi" w:eastAsia="Times New Roman" w:hAnsiTheme="minorHAnsi" w:cstheme="minorHAnsi"/>
          <w:b/>
          <w:bCs/>
          <w:color w:val="002060"/>
          <w:kern w:val="0"/>
          <w:szCs w:val="28"/>
          <w:lang w:eastAsia="en-US"/>
        </w:rPr>
        <w:t xml:space="preserve">VERIFICA DOCUMENTAZIONE E AGGIUDICAZIONE DELL’APPALTO </w:t>
      </w:r>
    </w:p>
    <w:p w:rsidR="00725030" w:rsidRPr="00B27A57" w:rsidRDefault="00725030" w:rsidP="00725030">
      <w:pPr>
        <w:overflowPunct w:val="0"/>
        <w:autoSpaceDE w:val="0"/>
        <w:spacing w:before="120" w:after="60" w:line="264" w:lineRule="auto"/>
        <w:jc w:val="both"/>
        <w:rPr>
          <w:rFonts w:asciiTheme="minorHAnsi" w:hAnsiTheme="minorHAnsi" w:cstheme="minorHAnsi"/>
          <w:kern w:val="1"/>
          <w:sz w:val="22"/>
          <w:szCs w:val="22"/>
        </w:rPr>
      </w:pPr>
      <w:r w:rsidRPr="00B27A57">
        <w:rPr>
          <w:rFonts w:asciiTheme="minorHAnsi" w:hAnsiTheme="minorHAnsi" w:cstheme="minorHAnsi"/>
          <w:kern w:val="1"/>
          <w:sz w:val="22"/>
          <w:szCs w:val="22"/>
        </w:rPr>
        <w:t xml:space="preserve">Il RUP procederà a verificare l’avvenuta presentazione, da parte dell’Operatore invitato </w:t>
      </w:r>
      <w:r w:rsidRPr="00B27A57">
        <w:rPr>
          <w:rFonts w:asciiTheme="minorHAnsi" w:hAnsiTheme="minorHAnsi" w:cstheme="minorHAnsi"/>
          <w:color w:val="C00000"/>
          <w:kern w:val="1"/>
          <w:sz w:val="22"/>
          <w:szCs w:val="22"/>
        </w:rPr>
        <w:t>[o degli OOEE invitati qualora la procedura venga esperita con più di un OE],</w:t>
      </w:r>
      <w:r w:rsidRPr="00B27A57">
        <w:rPr>
          <w:rFonts w:asciiTheme="minorHAnsi" w:hAnsiTheme="minorHAnsi" w:cstheme="minorHAnsi"/>
          <w:kern w:val="1"/>
          <w:sz w:val="22"/>
          <w:szCs w:val="22"/>
        </w:rPr>
        <w:t xml:space="preserve"> della documentazione richiesta nella presente lettera di invito e nell’Avviso di indagine di mercato allegato, entro i termini ivi stabiliti.</w:t>
      </w:r>
    </w:p>
    <w:p w:rsidR="00725030" w:rsidRPr="00B27A57" w:rsidRDefault="00725030" w:rsidP="00725030">
      <w:pPr>
        <w:overflowPunct w:val="0"/>
        <w:autoSpaceDE w:val="0"/>
        <w:spacing w:after="60" w:line="264" w:lineRule="auto"/>
        <w:rPr>
          <w:rFonts w:asciiTheme="minorHAnsi" w:hAnsiTheme="minorHAnsi" w:cstheme="minorHAnsi"/>
          <w:kern w:val="1"/>
          <w:sz w:val="22"/>
          <w:szCs w:val="22"/>
        </w:rPr>
      </w:pPr>
      <w:r w:rsidRPr="00B27A57">
        <w:rPr>
          <w:rFonts w:asciiTheme="minorHAnsi" w:hAnsiTheme="minorHAnsi" w:cstheme="minorHAnsi"/>
          <w:kern w:val="1"/>
          <w:sz w:val="22"/>
          <w:szCs w:val="22"/>
        </w:rPr>
        <w:t>Successivamente, il RUP procederà a:</w:t>
      </w:r>
    </w:p>
    <w:p w:rsidR="00725030" w:rsidRPr="00B27A57" w:rsidRDefault="00725030" w:rsidP="00725030">
      <w:pPr>
        <w:numPr>
          <w:ilvl w:val="0"/>
          <w:numId w:val="34"/>
        </w:numPr>
        <w:overflowPunct w:val="0"/>
        <w:autoSpaceDE w:val="0"/>
        <w:spacing w:after="60" w:line="264" w:lineRule="auto"/>
        <w:ind w:left="771" w:hanging="357"/>
        <w:rPr>
          <w:rFonts w:asciiTheme="minorHAnsi" w:hAnsiTheme="minorHAnsi" w:cstheme="minorHAnsi"/>
          <w:sz w:val="22"/>
          <w:szCs w:val="22"/>
        </w:rPr>
      </w:pPr>
      <w:r w:rsidRPr="00B27A57">
        <w:rPr>
          <w:rFonts w:asciiTheme="minorHAnsi" w:hAnsiTheme="minorHAnsi" w:cstheme="minorHAnsi"/>
          <w:kern w:val="1"/>
          <w:sz w:val="22"/>
          <w:szCs w:val="22"/>
        </w:rPr>
        <w:t>verificare</w:t>
      </w:r>
      <w:r w:rsidRPr="00B27A57">
        <w:rPr>
          <w:rFonts w:asciiTheme="minorHAnsi" w:hAnsiTheme="minorHAnsi" w:cstheme="minorHAnsi"/>
          <w:sz w:val="22"/>
          <w:szCs w:val="22"/>
        </w:rPr>
        <w:t xml:space="preserve"> la conformità della documentazione amministrativa a quanto richiesto nella presente lettera d’invito e nell’Avviso allegato.</w:t>
      </w:r>
    </w:p>
    <w:p w:rsidR="00725030" w:rsidRPr="00B27A57" w:rsidRDefault="00725030" w:rsidP="00725030">
      <w:pPr>
        <w:pStyle w:val="Corpotesto"/>
        <w:widowControl/>
        <w:numPr>
          <w:ilvl w:val="0"/>
          <w:numId w:val="33"/>
        </w:numPr>
        <w:tabs>
          <w:tab w:val="clear" w:pos="0"/>
          <w:tab w:val="num" w:pos="720"/>
        </w:tabs>
        <w:overflowPunct w:val="0"/>
        <w:autoSpaceDE w:val="0"/>
        <w:spacing w:after="60" w:line="264" w:lineRule="auto"/>
        <w:jc w:val="both"/>
        <w:rPr>
          <w:rFonts w:asciiTheme="minorHAnsi" w:hAnsiTheme="minorHAnsi" w:cstheme="minorHAnsi"/>
          <w:sz w:val="22"/>
          <w:szCs w:val="22"/>
        </w:rPr>
      </w:pPr>
      <w:r w:rsidRPr="00B27A57">
        <w:rPr>
          <w:rFonts w:asciiTheme="minorHAnsi" w:hAnsiTheme="minorHAnsi" w:cstheme="minorHAnsi"/>
          <w:sz w:val="22"/>
          <w:szCs w:val="22"/>
        </w:rPr>
        <w:t>attivare (ove necessario) la procedura di soccorso istruttorio di cui al paragrafo 5.2 dell’avviso allegato;</w:t>
      </w:r>
    </w:p>
    <w:p w:rsidR="00725030" w:rsidRPr="00B27A57" w:rsidRDefault="00725030" w:rsidP="00725030">
      <w:pPr>
        <w:pStyle w:val="Corpotesto"/>
        <w:widowControl/>
        <w:numPr>
          <w:ilvl w:val="0"/>
          <w:numId w:val="33"/>
        </w:numPr>
        <w:tabs>
          <w:tab w:val="clear" w:pos="0"/>
          <w:tab w:val="num" w:pos="720"/>
        </w:tabs>
        <w:overflowPunct w:val="0"/>
        <w:autoSpaceDE w:val="0"/>
        <w:spacing w:after="60" w:line="264" w:lineRule="auto"/>
        <w:jc w:val="both"/>
        <w:rPr>
          <w:rFonts w:asciiTheme="minorHAnsi" w:hAnsiTheme="minorHAnsi" w:cstheme="minorHAnsi"/>
          <w:color w:val="0000FF"/>
          <w:sz w:val="22"/>
          <w:szCs w:val="22"/>
          <w:u w:val="single"/>
        </w:rPr>
      </w:pPr>
      <w:r w:rsidRPr="00B27A57">
        <w:rPr>
          <w:rFonts w:asciiTheme="minorHAnsi" w:hAnsiTheme="minorHAnsi" w:cstheme="minorHAnsi"/>
          <w:sz w:val="22"/>
          <w:szCs w:val="22"/>
        </w:rPr>
        <w:t>a valutare la migliore offerta proposta, applicando il criterio del “minor prezzo” di cui all’art.108 comma 3 del codice</w:t>
      </w:r>
      <w:r w:rsidRPr="00B27A57">
        <w:rPr>
          <w:rStyle w:val="Rimandonotaapidipagina"/>
          <w:rFonts w:asciiTheme="minorHAnsi" w:hAnsiTheme="minorHAnsi" w:cstheme="minorHAnsi"/>
          <w:b/>
          <w:color w:val="C00000"/>
          <w:sz w:val="22"/>
          <w:szCs w:val="22"/>
          <w:highlight w:val="yellow"/>
        </w:rPr>
        <w:footnoteReference w:id="8"/>
      </w:r>
      <w:r w:rsidRPr="00B27A57">
        <w:rPr>
          <w:rFonts w:asciiTheme="minorHAnsi" w:hAnsiTheme="minorHAnsi" w:cstheme="minorHAnsi"/>
          <w:sz w:val="22"/>
          <w:szCs w:val="22"/>
        </w:rPr>
        <w:t xml:space="preserve"> </w:t>
      </w:r>
      <w:r w:rsidRPr="00B27A57">
        <w:rPr>
          <w:rFonts w:asciiTheme="minorHAnsi" w:hAnsiTheme="minorHAnsi" w:cstheme="minorHAnsi"/>
          <w:color w:val="C00000"/>
          <w:sz w:val="22"/>
          <w:szCs w:val="22"/>
        </w:rPr>
        <w:t>[solo se sono stati invitati più operatori economici]</w:t>
      </w:r>
      <w:r w:rsidRPr="00B27A57">
        <w:rPr>
          <w:rFonts w:asciiTheme="minorHAnsi" w:hAnsiTheme="minorHAnsi" w:cstheme="minorHAnsi"/>
          <w:sz w:val="22"/>
          <w:szCs w:val="22"/>
        </w:rPr>
        <w:t xml:space="preserve"> </w:t>
      </w:r>
    </w:p>
    <w:p w:rsidR="00725030" w:rsidRPr="00B27A57" w:rsidRDefault="00725030" w:rsidP="00725030">
      <w:pPr>
        <w:pStyle w:val="Corpotesto"/>
        <w:widowControl/>
        <w:numPr>
          <w:ilvl w:val="0"/>
          <w:numId w:val="33"/>
        </w:numPr>
        <w:tabs>
          <w:tab w:val="clear" w:pos="0"/>
          <w:tab w:val="num" w:pos="720"/>
        </w:tabs>
        <w:overflowPunct w:val="0"/>
        <w:autoSpaceDE w:val="0"/>
        <w:spacing w:line="264" w:lineRule="auto"/>
        <w:ind w:left="714" w:hanging="357"/>
        <w:jc w:val="both"/>
        <w:rPr>
          <w:rFonts w:asciiTheme="minorHAnsi" w:hAnsiTheme="minorHAnsi" w:cstheme="minorHAnsi"/>
          <w:color w:val="0000FF"/>
          <w:sz w:val="22"/>
          <w:szCs w:val="22"/>
          <w:u w:val="single"/>
        </w:rPr>
      </w:pPr>
      <w:r w:rsidRPr="00B27A57">
        <w:rPr>
          <w:rFonts w:asciiTheme="minorHAnsi" w:hAnsiTheme="minorHAnsi" w:cstheme="minorHAnsi"/>
          <w:sz w:val="22"/>
          <w:szCs w:val="22"/>
        </w:rPr>
        <w:t>a negoziare il preventivo offerto</w:t>
      </w:r>
      <w:r w:rsidRPr="00B27A57">
        <w:rPr>
          <w:rStyle w:val="Rimandonotaapidipagina"/>
          <w:rFonts w:asciiTheme="minorHAnsi" w:hAnsiTheme="minorHAnsi" w:cstheme="minorHAnsi"/>
          <w:b/>
          <w:color w:val="C00000"/>
          <w:sz w:val="22"/>
          <w:szCs w:val="22"/>
          <w:highlight w:val="yellow"/>
        </w:rPr>
        <w:footnoteReference w:id="9"/>
      </w:r>
      <w:r w:rsidRPr="00B27A57">
        <w:rPr>
          <w:rFonts w:asciiTheme="minorHAnsi" w:hAnsiTheme="minorHAnsi" w:cstheme="minorHAnsi"/>
          <w:sz w:val="22"/>
          <w:szCs w:val="22"/>
        </w:rPr>
        <w:t xml:space="preserve">, invitando l’operatore economico ad accettare una eventuale controproposta </w:t>
      </w:r>
      <w:r w:rsidRPr="00B27A57">
        <w:rPr>
          <w:rFonts w:asciiTheme="minorHAnsi" w:hAnsiTheme="minorHAnsi" w:cstheme="minorHAnsi"/>
          <w:color w:val="C00000"/>
          <w:sz w:val="22"/>
          <w:szCs w:val="22"/>
        </w:rPr>
        <w:t>[se la procedura viene adottata  con un solo operatore economico]</w:t>
      </w:r>
      <w:r w:rsidRPr="00B27A57">
        <w:rPr>
          <w:rFonts w:asciiTheme="minorHAnsi" w:hAnsiTheme="minorHAnsi" w:cstheme="minorHAnsi"/>
          <w:sz w:val="22"/>
          <w:szCs w:val="22"/>
        </w:rPr>
        <w:t>.</w:t>
      </w:r>
    </w:p>
    <w:p w:rsidR="00725030" w:rsidRPr="0065146A" w:rsidRDefault="00725030" w:rsidP="00725030">
      <w:pPr>
        <w:pStyle w:val="Paragrafoelenco"/>
        <w:numPr>
          <w:ilvl w:val="0"/>
          <w:numId w:val="20"/>
        </w:numPr>
        <w:overflowPunct w:val="0"/>
        <w:autoSpaceDE w:val="0"/>
        <w:spacing w:before="300" w:after="0" w:line="288" w:lineRule="auto"/>
        <w:ind w:left="284" w:hanging="284"/>
        <w:contextualSpacing w:val="0"/>
        <w:rPr>
          <w:rFonts w:eastAsia="Times New Roman"/>
          <w:b/>
          <w:bCs/>
          <w:caps/>
          <w:color w:val="1F4E79" w:themeColor="accent1" w:themeShade="80"/>
          <w:sz w:val="24"/>
          <w:szCs w:val="28"/>
          <w:lang w:bidi="hi-IN"/>
        </w:rPr>
      </w:pPr>
      <w:r w:rsidRPr="0065146A">
        <w:rPr>
          <w:rFonts w:eastAsia="Times New Roman"/>
          <w:b/>
          <w:bCs/>
          <w:caps/>
          <w:color w:val="1F4E79" w:themeColor="accent1" w:themeShade="80"/>
          <w:sz w:val="24"/>
          <w:szCs w:val="28"/>
          <w:lang w:bidi="hi-IN"/>
        </w:rPr>
        <w:t xml:space="preserve">Aggiudicazione </w:t>
      </w:r>
    </w:p>
    <w:p w:rsidR="00725030" w:rsidRPr="0065146A" w:rsidRDefault="00725030" w:rsidP="00725030">
      <w:pPr>
        <w:overflowPunct w:val="0"/>
        <w:autoSpaceDE w:val="0"/>
        <w:spacing w:after="60" w:line="264" w:lineRule="auto"/>
        <w:jc w:val="both"/>
        <w:rPr>
          <w:rFonts w:asciiTheme="minorHAnsi" w:hAnsiTheme="minorHAnsi" w:cstheme="minorHAnsi"/>
        </w:rPr>
      </w:pPr>
      <w:r w:rsidRPr="0065146A">
        <w:rPr>
          <w:rFonts w:asciiTheme="minorHAnsi" w:hAnsiTheme="minorHAnsi" w:cstheme="minorHAnsi"/>
        </w:rPr>
        <w:t xml:space="preserve">L’aggiudicazione sarà disposta all’esito positivo della verifica del possesso dei requisiti prescritti </w:t>
      </w:r>
      <w:r>
        <w:rPr>
          <w:rFonts w:asciiTheme="minorHAnsi" w:hAnsiTheme="minorHAnsi" w:cstheme="minorHAnsi"/>
        </w:rPr>
        <w:t>nell’allegato Avviso di indagine di mercato del ______</w:t>
      </w:r>
      <w:r w:rsidRPr="0065146A">
        <w:rPr>
          <w:rFonts w:asciiTheme="minorHAnsi" w:hAnsiTheme="minorHAnsi" w:cstheme="minorHAnsi"/>
        </w:rPr>
        <w:t>, con le m</w:t>
      </w:r>
      <w:r>
        <w:rPr>
          <w:rFonts w:asciiTheme="minorHAnsi" w:hAnsiTheme="minorHAnsi" w:cstheme="minorHAnsi"/>
        </w:rPr>
        <w:t>odalità di cui all’art. 99 del c</w:t>
      </w:r>
      <w:r w:rsidRPr="0065146A">
        <w:rPr>
          <w:rFonts w:asciiTheme="minorHAnsi" w:hAnsiTheme="minorHAnsi" w:cstheme="minorHAnsi"/>
        </w:rPr>
        <w:t xml:space="preserve">odice e sarà immediatamente efficace. </w:t>
      </w:r>
    </w:p>
    <w:p w:rsidR="00725030" w:rsidRPr="0065146A" w:rsidRDefault="00725030" w:rsidP="00725030">
      <w:pPr>
        <w:overflowPunct w:val="0"/>
        <w:autoSpaceDE w:val="0"/>
        <w:spacing w:after="60" w:line="264" w:lineRule="auto"/>
        <w:jc w:val="both"/>
        <w:rPr>
          <w:rFonts w:asciiTheme="minorHAnsi" w:hAnsiTheme="minorHAnsi" w:cstheme="minorHAnsi"/>
        </w:rPr>
      </w:pPr>
      <w:r w:rsidRPr="0065146A">
        <w:rPr>
          <w:rFonts w:asciiTheme="minorHAnsi" w:hAnsiTheme="minorHAnsi" w:cstheme="minorHAnsi"/>
        </w:rPr>
        <w:t>In caso di esito negativo delle verifiche, si procederà all’esclusione dell’Operatore Economico ed alla segnalazione all’ANAC.</w:t>
      </w:r>
    </w:p>
    <w:p w:rsidR="00725030" w:rsidRDefault="00725030" w:rsidP="00725030">
      <w:pPr>
        <w:spacing w:after="80" w:line="264" w:lineRule="auto"/>
        <w:jc w:val="both"/>
        <w:rPr>
          <w:rFonts w:asciiTheme="minorHAnsi" w:hAnsiTheme="minorHAnsi" w:cstheme="minorHAnsi"/>
        </w:rPr>
      </w:pPr>
      <w:r w:rsidRPr="006625B0">
        <w:rPr>
          <w:rFonts w:asciiTheme="minorHAnsi" w:hAnsiTheme="minorHAnsi" w:cstheme="minorHAnsi"/>
        </w:rPr>
        <w:t>Si precisa, altresì, che si applicheranno le seguenti disposizioni</w:t>
      </w:r>
      <w:r>
        <w:rPr>
          <w:rFonts w:asciiTheme="minorHAnsi" w:hAnsiTheme="minorHAnsi" w:cstheme="minorHAnsi"/>
        </w:rPr>
        <w:t>:</w:t>
      </w:r>
      <w:r w:rsidRPr="006625B0">
        <w:rPr>
          <w:rFonts w:asciiTheme="minorHAnsi" w:hAnsiTheme="minorHAnsi" w:cstheme="minorHAnsi"/>
        </w:rPr>
        <w:t xml:space="preserve"> </w:t>
      </w:r>
    </w:p>
    <w:p w:rsidR="00725030" w:rsidRPr="0068559E" w:rsidRDefault="00725030" w:rsidP="00725030">
      <w:pPr>
        <w:spacing w:after="80" w:line="264" w:lineRule="auto"/>
        <w:jc w:val="both"/>
        <w:rPr>
          <w:rFonts w:asciiTheme="minorHAnsi" w:hAnsiTheme="minorHAnsi" w:cstheme="minorHAnsi"/>
          <w:color w:val="C00000"/>
        </w:rPr>
      </w:pPr>
      <w:r w:rsidRPr="006625B0">
        <w:rPr>
          <w:rFonts w:asciiTheme="minorHAnsi" w:hAnsiTheme="minorHAnsi" w:cstheme="minorHAnsi"/>
          <w:color w:val="C00000"/>
        </w:rPr>
        <w:t xml:space="preserve">[solo nei casi in cui la procedura venga esperita con più operatori economici] </w:t>
      </w:r>
      <w:r w:rsidRPr="006625B0">
        <w:rPr>
          <w:rFonts w:asciiTheme="minorHAnsi" w:hAnsiTheme="minorHAnsi" w:cstheme="minorHAnsi"/>
        </w:rPr>
        <w:t>Si procederà all’aggiudicazione, anche in presenza di una sola offerta valida, sempre che sia ritenuta congrua e conveni</w:t>
      </w:r>
      <w:r>
        <w:rPr>
          <w:rFonts w:asciiTheme="minorHAnsi" w:hAnsiTheme="minorHAnsi" w:cstheme="minorHAnsi"/>
        </w:rPr>
        <w:t>ente ai sensi dell’art. 54 del c</w:t>
      </w:r>
      <w:r w:rsidRPr="006625B0">
        <w:rPr>
          <w:rFonts w:asciiTheme="minorHAnsi" w:hAnsiTheme="minorHAnsi" w:cstheme="minorHAnsi"/>
        </w:rPr>
        <w:t>odice.</w:t>
      </w:r>
      <w:r w:rsidRPr="006625B0">
        <w:rPr>
          <w:rFonts w:asciiTheme="minorHAnsi" w:hAnsiTheme="minorHAnsi" w:cstheme="minorHAnsi"/>
          <w:color w:val="C00000"/>
        </w:rPr>
        <w:t xml:space="preserve"> </w:t>
      </w:r>
      <w:r w:rsidRPr="006625B0">
        <w:rPr>
          <w:rFonts w:asciiTheme="minorHAnsi" w:hAnsiTheme="minorHAnsi" w:cstheme="minorHAnsi"/>
          <w:bCs/>
          <w:color w:val="C00000"/>
        </w:rPr>
        <w:t>[o</w:t>
      </w:r>
      <w:r w:rsidRPr="006625B0">
        <w:rPr>
          <w:rFonts w:asciiTheme="minorHAnsi" w:hAnsiTheme="minorHAnsi" w:cstheme="minorHAnsi"/>
          <w:bCs/>
          <w:color w:val="C00000"/>
          <w:u w:val="single"/>
        </w:rPr>
        <w:t>ppure</w:t>
      </w:r>
      <w:r w:rsidRPr="006625B0">
        <w:rPr>
          <w:rFonts w:asciiTheme="minorHAnsi" w:hAnsiTheme="minorHAnsi" w:cstheme="minorHAnsi"/>
          <w:bCs/>
          <w:color w:val="C00000"/>
        </w:rPr>
        <w:t>]</w:t>
      </w:r>
      <w:r w:rsidRPr="006625B0">
        <w:rPr>
          <w:rFonts w:asciiTheme="minorHAnsi" w:hAnsiTheme="minorHAnsi" w:cstheme="minorHAnsi"/>
          <w:color w:val="C00000"/>
        </w:rPr>
        <w:t xml:space="preserve"> </w:t>
      </w:r>
      <w:r w:rsidRPr="006625B0">
        <w:rPr>
          <w:rFonts w:asciiTheme="minorHAnsi" w:hAnsiTheme="minorHAnsi" w:cstheme="minorHAnsi"/>
        </w:rPr>
        <w:t xml:space="preserve">Non si procederà all’aggiudicazione dei servizi in affidamento in presenza di ______ </w:t>
      </w:r>
      <w:r w:rsidRPr="006625B0">
        <w:rPr>
          <w:rFonts w:asciiTheme="minorHAnsi" w:hAnsiTheme="minorHAnsi" w:cstheme="minorHAnsi"/>
          <w:color w:val="C00000"/>
        </w:rPr>
        <w:t xml:space="preserve">[una/due] </w:t>
      </w:r>
      <w:r w:rsidRPr="006625B0">
        <w:rPr>
          <w:rFonts w:asciiTheme="minorHAnsi" w:hAnsiTheme="minorHAnsi" w:cstheme="minorHAnsi"/>
        </w:rPr>
        <w:t>sola/e offerta/e valid</w:t>
      </w:r>
      <w:r w:rsidRPr="006625B0">
        <w:rPr>
          <w:rFonts w:asciiTheme="minorHAnsi" w:hAnsiTheme="minorHAnsi" w:cstheme="minorHAnsi"/>
          <w:i/>
        </w:rPr>
        <w:t xml:space="preserve">a/e, </w:t>
      </w:r>
      <w:r w:rsidRPr="006625B0">
        <w:rPr>
          <w:rFonts w:asciiTheme="minorHAnsi" w:hAnsiTheme="minorHAnsi" w:cstheme="minorHAnsi"/>
        </w:rPr>
        <w:t>che non verrà/</w:t>
      </w:r>
      <w:r w:rsidRPr="006625B0">
        <w:rPr>
          <w:rFonts w:asciiTheme="minorHAnsi" w:hAnsiTheme="minorHAnsi" w:cstheme="minorHAnsi"/>
          <w:i/>
        </w:rPr>
        <w:t xml:space="preserve">verranno </w:t>
      </w:r>
      <w:r w:rsidRPr="006625B0">
        <w:rPr>
          <w:rFonts w:asciiTheme="minorHAnsi" w:hAnsiTheme="minorHAnsi" w:cstheme="minorHAnsi"/>
        </w:rPr>
        <w:t>aperta/</w:t>
      </w:r>
      <w:r w:rsidRPr="006625B0">
        <w:rPr>
          <w:rFonts w:asciiTheme="minorHAnsi" w:hAnsiTheme="minorHAnsi" w:cstheme="minorHAnsi"/>
          <w:i/>
        </w:rPr>
        <w:t>e.</w:t>
      </w:r>
      <w:r w:rsidRPr="006625B0">
        <w:rPr>
          <w:rFonts w:asciiTheme="minorHAnsi" w:hAnsiTheme="minorHAnsi" w:cstheme="minorHAnsi"/>
          <w:color w:val="C00000"/>
        </w:rPr>
        <w:t xml:space="preserve"> </w:t>
      </w:r>
    </w:p>
    <w:p w:rsidR="00725030" w:rsidRPr="006625B0" w:rsidRDefault="00725030" w:rsidP="00725030">
      <w:pPr>
        <w:spacing w:after="60" w:line="264" w:lineRule="auto"/>
        <w:jc w:val="both"/>
        <w:rPr>
          <w:rFonts w:asciiTheme="minorHAnsi" w:hAnsiTheme="minorHAnsi" w:cstheme="minorHAnsi"/>
        </w:rPr>
      </w:pPr>
      <w:r w:rsidRPr="006625B0">
        <w:rPr>
          <w:rFonts w:asciiTheme="minorHAnsi" w:hAnsiTheme="minorHAnsi" w:cstheme="minorHAnsi"/>
        </w:rPr>
        <w:t xml:space="preserve">È comunque facoltà della stazione appaltante di non procedere all’aggiudicazione dei servizi in affidamento qualora l’offerta </w:t>
      </w:r>
      <w:r w:rsidRPr="006625B0">
        <w:rPr>
          <w:rFonts w:asciiTheme="minorHAnsi" w:hAnsiTheme="minorHAnsi" w:cstheme="minorHAnsi"/>
          <w:color w:val="C00000"/>
        </w:rPr>
        <w:t xml:space="preserve">[o nessuna delle offerte in caso di  procedura con più OOEE] </w:t>
      </w:r>
      <w:r w:rsidRPr="006625B0">
        <w:rPr>
          <w:rFonts w:asciiTheme="minorHAnsi" w:hAnsiTheme="minorHAnsi" w:cstheme="minorHAnsi"/>
        </w:rPr>
        <w:t>risulti conveniente o idonea in relazione all’oggetto del contratto, o se aggiudicata, di non stipulare il contratto d’appalto.</w:t>
      </w:r>
      <w:r w:rsidRPr="006625B0">
        <w:rPr>
          <w:rFonts w:asciiTheme="minorHAnsi" w:hAnsiTheme="minorHAnsi" w:cstheme="minorHAnsi"/>
          <w:color w:val="C00000"/>
        </w:rPr>
        <w:t xml:space="preserve"> </w:t>
      </w:r>
    </w:p>
    <w:p w:rsidR="00725030" w:rsidRPr="006625B0" w:rsidRDefault="00725030" w:rsidP="00725030">
      <w:pPr>
        <w:spacing w:after="120" w:line="264" w:lineRule="auto"/>
        <w:jc w:val="both"/>
        <w:rPr>
          <w:rFonts w:asciiTheme="minorHAnsi" w:hAnsiTheme="minorHAnsi" w:cstheme="minorHAnsi"/>
        </w:rPr>
      </w:pPr>
      <w:r w:rsidRPr="006625B0">
        <w:rPr>
          <w:rFonts w:asciiTheme="minorHAnsi" w:hAnsiTheme="minorHAnsi" w:cstheme="minorHAnsi"/>
        </w:rPr>
        <w:t xml:space="preserve">L’offerta vincolerà l’operatore economico per _______ </w:t>
      </w:r>
      <w:r w:rsidRPr="006625B0">
        <w:rPr>
          <w:rFonts w:asciiTheme="minorHAnsi" w:hAnsiTheme="minorHAnsi" w:cstheme="minorHAnsi"/>
          <w:color w:val="C00000"/>
        </w:rPr>
        <w:t>[almeno 180 gg.]</w:t>
      </w:r>
      <w:r w:rsidRPr="006625B0">
        <w:rPr>
          <w:rFonts w:asciiTheme="minorHAnsi" w:hAnsiTheme="minorHAnsi" w:cstheme="minorHAnsi"/>
        </w:rPr>
        <w:t xml:space="preserve"> dal termine indicato nel bando per la scadenza della presentazione dell’offerta, salvo proroghe richieste dalla stazione appaltante.</w:t>
      </w:r>
    </w:p>
    <w:p w:rsidR="00725030" w:rsidRDefault="00725030" w:rsidP="00725030">
      <w:pPr>
        <w:pStyle w:val="Corpotesto"/>
        <w:overflowPunct w:val="0"/>
        <w:autoSpaceDE w:val="0"/>
        <w:spacing w:before="60" w:after="60" w:line="264" w:lineRule="auto"/>
        <w:jc w:val="both"/>
        <w:rPr>
          <w:rStyle w:val="Collegamentoipertestuale"/>
          <w:rFonts w:asciiTheme="minorHAnsi" w:hAnsiTheme="minorHAnsi" w:cstheme="minorHAnsi"/>
          <w:color w:val="auto"/>
          <w:u w:val="none"/>
        </w:rPr>
      </w:pPr>
      <w:r w:rsidRPr="0065146A">
        <w:rPr>
          <w:rStyle w:val="Collegamentoipertestuale"/>
          <w:rFonts w:asciiTheme="minorHAnsi" w:hAnsiTheme="minorHAnsi" w:cstheme="minorHAnsi"/>
          <w:color w:val="auto"/>
          <w:u w:val="none"/>
        </w:rPr>
        <w:t>L’affidatario è soggetto agli obblighi in tema di tracciabilità dei flussi finanziari ex legge 13/08/ 2010, n. 136.</w:t>
      </w:r>
      <w:r>
        <w:rPr>
          <w:rStyle w:val="Collegamentoipertestuale"/>
          <w:rFonts w:asciiTheme="minorHAnsi" w:hAnsiTheme="minorHAnsi" w:cstheme="minorHAnsi"/>
          <w:color w:val="auto"/>
          <w:u w:val="none"/>
        </w:rPr>
        <w:t xml:space="preserve"> </w:t>
      </w:r>
    </w:p>
    <w:p w:rsidR="00725030" w:rsidRPr="0065146A" w:rsidRDefault="00725030" w:rsidP="00725030">
      <w:pPr>
        <w:pStyle w:val="Corpotesto"/>
        <w:overflowPunct w:val="0"/>
        <w:autoSpaceDE w:val="0"/>
        <w:spacing w:before="60" w:after="60" w:line="264" w:lineRule="auto"/>
        <w:jc w:val="both"/>
        <w:rPr>
          <w:rStyle w:val="Collegamentoipertestuale"/>
          <w:rFonts w:asciiTheme="minorHAnsi" w:hAnsiTheme="minorHAnsi" w:cstheme="minorHAnsi"/>
          <w:color w:val="auto"/>
          <w:u w:val="none"/>
        </w:rPr>
      </w:pPr>
      <w:r w:rsidRPr="0065146A">
        <w:rPr>
          <w:rFonts w:asciiTheme="minorHAnsi" w:eastAsia="Times New Roman" w:hAnsiTheme="minorHAnsi" w:cstheme="minorHAnsi"/>
        </w:rPr>
        <w:t>I</w:t>
      </w:r>
      <w:r w:rsidRPr="0065146A">
        <w:rPr>
          <w:rStyle w:val="Collegamentoipertestuale"/>
          <w:rFonts w:asciiTheme="minorHAnsi" w:hAnsiTheme="minorHAnsi" w:cstheme="minorHAnsi"/>
          <w:color w:val="auto"/>
          <w:u w:val="none"/>
        </w:rPr>
        <w:t>l contratto sarà stipulato, nei modi e nei tempi di cui all’art.18 del codice, “in modalità elettronica, in forma pubblica amministrativa a cura dell'Ufficiale rogante” oppure “in modalità elettronica, mediante scrittura privata”.</w:t>
      </w:r>
    </w:p>
    <w:p w:rsidR="00725030" w:rsidRPr="0065146A" w:rsidRDefault="00725030" w:rsidP="00725030">
      <w:pPr>
        <w:spacing w:after="60" w:line="264" w:lineRule="auto"/>
        <w:jc w:val="both"/>
        <w:rPr>
          <w:rFonts w:asciiTheme="minorHAnsi" w:hAnsiTheme="minorHAnsi" w:cstheme="minorHAnsi"/>
        </w:rPr>
      </w:pPr>
      <w:r w:rsidRPr="0065146A">
        <w:rPr>
          <w:rStyle w:val="Collegamentoipertestuale"/>
          <w:rFonts w:asciiTheme="minorHAnsi" w:eastAsia="Calibri" w:hAnsiTheme="minorHAnsi" w:cstheme="minorHAnsi"/>
          <w:color w:val="auto"/>
          <w:u w:val="none"/>
        </w:rPr>
        <w:t>Sono a carico dell’aggiudicatario le eventuali spese di pubblicazione, tutte le spese contrattuali e gli oneri fiscali quali imposte e tasse - ivi comprese quelle di registro ove dovute - relative alla stipulazione del contratto</w:t>
      </w:r>
      <w:r w:rsidRPr="0065146A">
        <w:rPr>
          <w:rFonts w:asciiTheme="minorHAnsi" w:hAnsiTheme="minorHAnsi" w:cstheme="minorHAnsi"/>
        </w:rPr>
        <w:t xml:space="preserve">. </w:t>
      </w:r>
    </w:p>
    <w:p w:rsidR="00725030" w:rsidRPr="006625B0" w:rsidRDefault="00725030" w:rsidP="00725030">
      <w:pPr>
        <w:spacing w:after="60" w:line="264" w:lineRule="auto"/>
        <w:jc w:val="both"/>
        <w:rPr>
          <w:rFonts w:asciiTheme="minorHAnsi" w:hAnsiTheme="minorHAnsi" w:cstheme="minorHAnsi"/>
        </w:rPr>
      </w:pPr>
      <w:r w:rsidRPr="006625B0">
        <w:rPr>
          <w:rFonts w:asciiTheme="minorHAnsi" w:hAnsiTheme="minorHAnsi" w:cstheme="minorHAnsi"/>
        </w:rPr>
        <w:t>La stazione appaltante comunicherà comunque all’aggiudicatario l’importo effettivo delle spese da rimborsare, fornendone i giustificativi, nonché le relative modalità di pagamento.</w:t>
      </w:r>
    </w:p>
    <w:p w:rsidR="00725030" w:rsidRDefault="00725030" w:rsidP="00725030">
      <w:pPr>
        <w:spacing w:after="60" w:line="264" w:lineRule="auto"/>
        <w:jc w:val="both"/>
        <w:rPr>
          <w:rStyle w:val="Collegamentoipertestuale"/>
          <w:rFonts w:asciiTheme="minorHAnsi" w:eastAsia="Calibri" w:hAnsiTheme="minorHAnsi" w:cstheme="minorHAnsi"/>
          <w:color w:val="auto"/>
          <w:u w:val="none"/>
        </w:rPr>
      </w:pPr>
      <w:r w:rsidRPr="0068559E">
        <w:rPr>
          <w:rStyle w:val="Collegamentoipertestuale"/>
          <w:rFonts w:asciiTheme="minorHAnsi" w:eastAsia="Calibri" w:hAnsiTheme="minorHAnsi" w:cstheme="minorHAnsi"/>
          <w:color w:val="auto"/>
          <w:u w:val="none"/>
        </w:rPr>
        <w:t>All’atto della stipulazi</w:t>
      </w:r>
      <w:r w:rsidRPr="004173B6">
        <w:rPr>
          <w:rStyle w:val="Collegamentoipertestuale"/>
          <w:rFonts w:asciiTheme="minorHAnsi" w:eastAsia="Calibri" w:hAnsiTheme="minorHAnsi" w:cstheme="minorHAnsi"/>
          <w:color w:val="auto"/>
          <w:u w:val="none"/>
        </w:rPr>
        <w:t>one del contratto, l’aggiudicatario deve presentare la garanzia definitiva da calcolare sull’importo contrattuale, secondo le misure e le modalità previste d</w:t>
      </w:r>
      <w:r>
        <w:rPr>
          <w:rStyle w:val="Collegamentoipertestuale"/>
          <w:rFonts w:asciiTheme="minorHAnsi" w:eastAsia="Calibri" w:hAnsiTheme="minorHAnsi" w:cstheme="minorHAnsi"/>
          <w:color w:val="auto"/>
          <w:u w:val="none"/>
        </w:rPr>
        <w:t>all’articolo 117 del c</w:t>
      </w:r>
      <w:r w:rsidRPr="004173B6">
        <w:rPr>
          <w:rStyle w:val="Collegamentoipertestuale"/>
          <w:rFonts w:asciiTheme="minorHAnsi" w:eastAsia="Calibri" w:hAnsiTheme="minorHAnsi" w:cstheme="minorHAnsi"/>
          <w:color w:val="auto"/>
          <w:u w:val="none"/>
        </w:rPr>
        <w:t>odice, meglio indicate nel paragrafo 4.3 dell’Avviso allegato.</w:t>
      </w:r>
    </w:p>
    <w:p w:rsidR="00725030" w:rsidRPr="008F2ACE" w:rsidRDefault="00725030" w:rsidP="00725030">
      <w:pPr>
        <w:pStyle w:val="Paragrafoelenco"/>
        <w:numPr>
          <w:ilvl w:val="0"/>
          <w:numId w:val="20"/>
        </w:numPr>
        <w:spacing w:before="300" w:after="40" w:line="288" w:lineRule="auto"/>
        <w:ind w:left="284" w:hanging="284"/>
        <w:contextualSpacing w:val="0"/>
        <w:jc w:val="both"/>
        <w:rPr>
          <w:rFonts w:asciiTheme="minorHAnsi" w:hAnsiTheme="minorHAnsi" w:cstheme="minorHAnsi"/>
          <w:b/>
          <w:bCs/>
          <w:color w:val="002060"/>
          <w:szCs w:val="28"/>
        </w:rPr>
      </w:pPr>
      <w:r w:rsidRPr="008F2ACE">
        <w:rPr>
          <w:rFonts w:asciiTheme="minorHAnsi" w:hAnsiTheme="minorHAnsi" w:cstheme="minorHAnsi"/>
          <w:b/>
          <w:bCs/>
          <w:color w:val="002060"/>
          <w:szCs w:val="28"/>
        </w:rPr>
        <w:t>ULTERIORI INFORMAZIONI</w:t>
      </w:r>
    </w:p>
    <w:p w:rsidR="00725030" w:rsidRDefault="00725030" w:rsidP="00725030">
      <w:pPr>
        <w:spacing w:line="288" w:lineRule="auto"/>
        <w:jc w:val="both"/>
        <w:rPr>
          <w:rFonts w:asciiTheme="minorHAnsi" w:hAnsiTheme="minorHAnsi" w:cstheme="minorHAnsi"/>
        </w:rPr>
      </w:pPr>
      <w:r w:rsidRPr="006625B0">
        <w:rPr>
          <w:rFonts w:asciiTheme="minorHAnsi" w:hAnsiTheme="minorHAnsi" w:cstheme="minorHAnsi"/>
        </w:rPr>
        <w:t>Per ulteriori informazioni, gli interessati possono rivolgersi al Responsabile Unico del Progetto</w:t>
      </w:r>
      <w:r>
        <w:rPr>
          <w:rFonts w:asciiTheme="minorHAnsi" w:hAnsiTheme="minorHAnsi" w:cstheme="minorHAnsi"/>
        </w:rPr>
        <w:t xml:space="preserve"> indicato nella tabella allegata all’oggetto,</w:t>
      </w:r>
      <w:r w:rsidRPr="006625B0">
        <w:rPr>
          <w:rFonts w:asciiTheme="minorHAnsi" w:hAnsiTheme="minorHAnsi" w:cstheme="minorHAnsi"/>
        </w:rPr>
        <w:t xml:space="preserve"> i cui contatti sono riportati nel paragrafo 1.2</w:t>
      </w:r>
      <w:r>
        <w:rPr>
          <w:rFonts w:asciiTheme="minorHAnsi" w:hAnsiTheme="minorHAnsi" w:cstheme="minorHAnsi"/>
        </w:rPr>
        <w:t xml:space="preserve"> dell’Avviso allegato</w:t>
      </w:r>
      <w:r w:rsidRPr="006625B0">
        <w:rPr>
          <w:rFonts w:asciiTheme="minorHAnsi" w:hAnsiTheme="minorHAnsi" w:cstheme="minorHAnsi"/>
        </w:rPr>
        <w:t>.</w:t>
      </w:r>
    </w:p>
    <w:p w:rsidR="00725030" w:rsidRPr="008F2ACE" w:rsidRDefault="00725030" w:rsidP="00725030">
      <w:pPr>
        <w:pStyle w:val="Paragrafoelenco"/>
        <w:numPr>
          <w:ilvl w:val="0"/>
          <w:numId w:val="20"/>
        </w:numPr>
        <w:spacing w:before="300" w:after="40" w:line="288" w:lineRule="auto"/>
        <w:ind w:left="284" w:hanging="284"/>
        <w:contextualSpacing w:val="0"/>
        <w:jc w:val="both"/>
        <w:rPr>
          <w:rFonts w:asciiTheme="minorHAnsi" w:hAnsiTheme="minorHAnsi" w:cstheme="minorHAnsi"/>
          <w:b/>
          <w:bCs/>
          <w:color w:val="002060"/>
          <w:szCs w:val="28"/>
        </w:rPr>
      </w:pPr>
      <w:r w:rsidRPr="008F2ACE">
        <w:rPr>
          <w:rFonts w:asciiTheme="minorHAnsi" w:hAnsiTheme="minorHAnsi" w:cstheme="minorHAnsi"/>
          <w:b/>
          <w:bCs/>
          <w:color w:val="002060"/>
          <w:szCs w:val="28"/>
        </w:rPr>
        <w:t>DEFINIZIONE DELLE CONTROVERSIE</w:t>
      </w:r>
    </w:p>
    <w:p w:rsidR="00725030" w:rsidRPr="00BC1EAC" w:rsidRDefault="00725030" w:rsidP="00725030">
      <w:pPr>
        <w:spacing w:after="120" w:line="264" w:lineRule="auto"/>
        <w:jc w:val="both"/>
        <w:rPr>
          <w:rFonts w:asciiTheme="minorHAnsi" w:hAnsiTheme="minorHAnsi" w:cs="Calibri"/>
          <w:sz w:val="22"/>
          <w:szCs w:val="22"/>
        </w:rPr>
      </w:pPr>
      <w:r w:rsidRPr="00BC1EAC">
        <w:rPr>
          <w:rFonts w:asciiTheme="minorHAnsi" w:hAnsiTheme="minorHAnsi" w:cs="Calibri"/>
          <w:b/>
          <w:bCs/>
          <w:color w:val="C00000"/>
          <w:sz w:val="22"/>
          <w:szCs w:val="22"/>
        </w:rPr>
        <w:t>[Nel caso si escluda la competenza arbitrale ex articolo 213 del codice]</w:t>
      </w:r>
      <w:r w:rsidRPr="00BC1EAC">
        <w:rPr>
          <w:rFonts w:asciiTheme="minorHAnsi" w:hAnsiTheme="minorHAnsi" w:cs="Calibri"/>
          <w:b/>
          <w:bCs/>
          <w:color w:val="FF0000"/>
          <w:sz w:val="22"/>
          <w:szCs w:val="22"/>
        </w:rPr>
        <w:t xml:space="preserve"> </w:t>
      </w:r>
      <w:r w:rsidRPr="00BC1EAC">
        <w:rPr>
          <w:rFonts w:asciiTheme="minorHAnsi" w:hAnsiTheme="minorHAnsi" w:cs="Calibri"/>
          <w:sz w:val="22"/>
          <w:szCs w:val="22"/>
        </w:rPr>
        <w:t>Tutte le controversie derivanti dalla presente procedura di affidamento sono deferite alla competenza del TAR ____________</w:t>
      </w:r>
      <w:r w:rsidRPr="00BC1EAC">
        <w:rPr>
          <w:rFonts w:asciiTheme="minorHAnsi" w:hAnsiTheme="minorHAnsi" w:cs="Calibri"/>
          <w:color w:val="C00000"/>
          <w:sz w:val="22"/>
          <w:szCs w:val="22"/>
        </w:rPr>
        <w:t xml:space="preserve"> [indicare il tribunale amministrativo regionale competente per territorio]</w:t>
      </w:r>
      <w:r w:rsidRPr="00BC1EAC">
        <w:rPr>
          <w:rFonts w:asciiTheme="minorHAnsi" w:hAnsiTheme="minorHAnsi" w:cs="Calibri"/>
          <w:sz w:val="22"/>
          <w:szCs w:val="22"/>
        </w:rPr>
        <w:t>, rimanendo esclusa la competenza arbitrale.</w:t>
      </w:r>
    </w:p>
    <w:p w:rsidR="00725030" w:rsidRPr="00BC1EAC" w:rsidRDefault="00725030" w:rsidP="00725030">
      <w:pPr>
        <w:spacing w:after="60" w:line="264" w:lineRule="auto"/>
        <w:jc w:val="both"/>
        <w:rPr>
          <w:rFonts w:asciiTheme="minorHAnsi" w:hAnsiTheme="minorHAnsi" w:cs="Calibri"/>
          <w:sz w:val="22"/>
          <w:szCs w:val="22"/>
        </w:rPr>
      </w:pPr>
      <w:r w:rsidRPr="00BC1EAC">
        <w:rPr>
          <w:rFonts w:asciiTheme="minorHAnsi" w:hAnsiTheme="minorHAnsi" w:cs="Calibri"/>
          <w:b/>
          <w:bCs/>
          <w:color w:val="C00000"/>
          <w:sz w:val="22"/>
          <w:szCs w:val="22"/>
        </w:rPr>
        <w:t>[Nel caso si ammetta la competenza arbitrale ex articolo 213 del codice]</w:t>
      </w:r>
      <w:r w:rsidRPr="00BC1EAC">
        <w:rPr>
          <w:rFonts w:asciiTheme="minorHAnsi" w:hAnsiTheme="minorHAnsi" w:cs="Calibri"/>
          <w:b/>
          <w:bCs/>
          <w:color w:val="FF0000"/>
          <w:sz w:val="22"/>
          <w:szCs w:val="22"/>
        </w:rPr>
        <w:t xml:space="preserve"> </w:t>
      </w:r>
      <w:r w:rsidRPr="00BC1EAC">
        <w:rPr>
          <w:rFonts w:asciiTheme="minorHAnsi" w:hAnsiTheme="minorHAnsi"/>
          <w:sz w:val="22"/>
          <w:szCs w:val="22"/>
        </w:rPr>
        <w:t xml:space="preserve">Tutte le controversie su diritti soggettivi derivanti dall’esecuzione dei contratti relativi alla presente procedura di affidamento </w:t>
      </w:r>
      <w:r w:rsidRPr="00BC1EAC">
        <w:rPr>
          <w:rFonts w:asciiTheme="minorHAnsi" w:hAnsiTheme="minorHAnsi" w:cs="Calibri"/>
          <w:sz w:val="22"/>
          <w:szCs w:val="22"/>
        </w:rPr>
        <w:t>sono deferite alla competenza arbitrale, giusto provvedimento di autorizzazione reso da _______ in data __________, mediante clausola compromissoria da inserire nel contratto, salvo ricusazione da parte dell’aggiudicatario, da comunicare alla stazione appaltante entro venti giorni dalla conoscenza dell’aggiudicazione.</w:t>
      </w:r>
    </w:p>
    <w:p w:rsidR="00725030" w:rsidRPr="00BC1EAC" w:rsidRDefault="00725030" w:rsidP="00725030">
      <w:pPr>
        <w:pStyle w:val="NormaleWeb"/>
        <w:spacing w:before="0" w:beforeAutospacing="0" w:after="0" w:afterAutospacing="0" w:line="264" w:lineRule="auto"/>
        <w:rPr>
          <w:rFonts w:asciiTheme="minorHAnsi" w:hAnsiTheme="minorHAnsi" w:cs="Calibri"/>
          <w:sz w:val="22"/>
          <w:szCs w:val="22"/>
        </w:rPr>
      </w:pPr>
      <w:r w:rsidRPr="00BC1EAC">
        <w:rPr>
          <w:rFonts w:asciiTheme="minorHAnsi" w:hAnsiTheme="minorHAnsi" w:cs="Calibri"/>
          <w:sz w:val="22"/>
          <w:szCs w:val="22"/>
        </w:rPr>
        <w:t xml:space="preserve">Trovano in ogni caso applicazione l’art. 209 del </w:t>
      </w:r>
      <w:proofErr w:type="spellStart"/>
      <w:r w:rsidRPr="00BC1EAC">
        <w:rPr>
          <w:rFonts w:asciiTheme="minorHAnsi" w:hAnsiTheme="minorHAnsi" w:cs="Calibri"/>
          <w:sz w:val="22"/>
          <w:szCs w:val="22"/>
        </w:rPr>
        <w:t>D.Lgs.</w:t>
      </w:r>
      <w:proofErr w:type="spellEnd"/>
      <w:r w:rsidRPr="00BC1EAC">
        <w:rPr>
          <w:rFonts w:asciiTheme="minorHAnsi" w:hAnsiTheme="minorHAnsi" w:cs="Calibri"/>
          <w:sz w:val="22"/>
          <w:szCs w:val="22"/>
        </w:rPr>
        <w:t xml:space="preserve"> n. 36/2023 (codice dei contratti), nonché gli artt. 119 e 120 del </w:t>
      </w:r>
      <w:proofErr w:type="spellStart"/>
      <w:r w:rsidRPr="00BC1EAC">
        <w:rPr>
          <w:rFonts w:asciiTheme="minorHAnsi" w:hAnsiTheme="minorHAnsi" w:cs="Calibri"/>
          <w:sz w:val="22"/>
          <w:szCs w:val="22"/>
        </w:rPr>
        <w:t>D.Lgs.</w:t>
      </w:r>
      <w:proofErr w:type="spellEnd"/>
      <w:r w:rsidRPr="00BC1EAC">
        <w:rPr>
          <w:rFonts w:asciiTheme="minorHAnsi" w:hAnsiTheme="minorHAnsi" w:cs="Calibri"/>
          <w:sz w:val="22"/>
          <w:szCs w:val="22"/>
        </w:rPr>
        <w:t xml:space="preserve"> n. 104/10 (codice del processo amministrativo).</w:t>
      </w:r>
    </w:p>
    <w:p w:rsidR="00725030" w:rsidRPr="008F2ACE" w:rsidRDefault="00725030" w:rsidP="00725030">
      <w:pPr>
        <w:pStyle w:val="Titolo1"/>
        <w:keepLines/>
        <w:widowControl w:val="0"/>
        <w:numPr>
          <w:ilvl w:val="0"/>
          <w:numId w:val="20"/>
        </w:numPr>
        <w:suppressAutoHyphens w:val="0"/>
        <w:spacing w:before="300" w:after="40" w:line="320" w:lineRule="exact"/>
        <w:ind w:left="284" w:right="0" w:hanging="284"/>
        <w:jc w:val="both"/>
        <w:rPr>
          <w:rFonts w:asciiTheme="minorHAnsi" w:hAnsiTheme="minorHAnsi" w:cstheme="minorHAnsi"/>
          <w:b/>
          <w:i w:val="0"/>
          <w:color w:val="1F4E79" w:themeColor="accent1" w:themeShade="80"/>
          <w:sz w:val="24"/>
        </w:rPr>
      </w:pPr>
      <w:r w:rsidRPr="008F2ACE">
        <w:rPr>
          <w:rFonts w:asciiTheme="minorHAnsi" w:hAnsiTheme="minorHAnsi" w:cstheme="minorHAnsi"/>
          <w:b/>
          <w:i w:val="0"/>
          <w:color w:val="1F4E79" w:themeColor="accent1" w:themeShade="80"/>
          <w:sz w:val="24"/>
        </w:rPr>
        <w:t>TRATTAMENTO DEI DATI PERSONALI</w:t>
      </w:r>
    </w:p>
    <w:p w:rsidR="00725030" w:rsidRPr="00B801B1" w:rsidRDefault="00725030" w:rsidP="00725030">
      <w:pPr>
        <w:autoSpaceDE w:val="0"/>
        <w:snapToGrid w:val="0"/>
        <w:spacing w:before="120" w:after="60" w:line="264" w:lineRule="auto"/>
        <w:jc w:val="both"/>
        <w:rPr>
          <w:rFonts w:asciiTheme="minorHAnsi" w:hAnsiTheme="minorHAnsi"/>
          <w:sz w:val="22"/>
          <w:szCs w:val="22"/>
        </w:rPr>
      </w:pPr>
      <w:r w:rsidRPr="00B801B1">
        <w:rPr>
          <w:rFonts w:asciiTheme="minorHAnsi" w:hAnsiTheme="minorHAnsi"/>
          <w:color w:val="000000"/>
          <w:sz w:val="22"/>
          <w:szCs w:val="22"/>
        </w:rPr>
        <w:t xml:space="preserve">I dati raccolti saranno trattati, anche con strumenti informatici, ai sensi del decreto legislativo 30 giugno 2003, n. 196 e </w:t>
      </w:r>
      <w:proofErr w:type="spellStart"/>
      <w:r w:rsidRPr="00B801B1">
        <w:rPr>
          <w:rFonts w:asciiTheme="minorHAnsi" w:hAnsiTheme="minorHAnsi"/>
          <w:color w:val="000000"/>
          <w:sz w:val="22"/>
          <w:szCs w:val="22"/>
        </w:rPr>
        <w:t>s.m.i.</w:t>
      </w:r>
      <w:proofErr w:type="spellEnd"/>
      <w:r w:rsidRPr="00B801B1">
        <w:rPr>
          <w:rFonts w:asciiTheme="minorHAnsi" w:hAnsiTheme="minorHAnsi"/>
          <w:color w:val="000000"/>
          <w:sz w:val="22"/>
          <w:szCs w:val="22"/>
        </w:rPr>
        <w:t xml:space="preserve"> e del Regolamento (CE) 27 aprile 2016, n. 2016/679/UE, esclusivamente nell’ambito della procedura cui si riferisce la presente lettera di invito.</w:t>
      </w:r>
    </w:p>
    <w:p w:rsidR="00725030" w:rsidRDefault="00725030" w:rsidP="00725030">
      <w:pPr>
        <w:pStyle w:val="Default"/>
        <w:spacing w:line="264" w:lineRule="auto"/>
        <w:jc w:val="both"/>
        <w:rPr>
          <w:rFonts w:asciiTheme="minorHAnsi" w:hAnsiTheme="minorHAnsi" w:cs="Calibri"/>
          <w:sz w:val="22"/>
          <w:szCs w:val="22"/>
        </w:rPr>
      </w:pPr>
      <w:r w:rsidRPr="00B801B1">
        <w:rPr>
          <w:rFonts w:asciiTheme="minorHAnsi" w:hAnsiTheme="minorHAnsi" w:cs="Calibri"/>
          <w:sz w:val="22"/>
          <w:szCs w:val="22"/>
        </w:rPr>
        <w:t>Ai sensi dell’art. 71 del D.P.R. n. 445/2000, la stazione appaltante ha facoltà di effettuare idonei controlli a campione e, comunque, in tutti i casi in cui sorgessero dubbi sulla veridicità delle dichiarazioni sostitutive rese ai fini della partecipazione alla procedura di affidamento.</w:t>
      </w:r>
    </w:p>
    <w:p w:rsidR="00725030" w:rsidRDefault="00725030" w:rsidP="00725030">
      <w:pPr>
        <w:widowControl w:val="0"/>
        <w:suppressAutoHyphens w:val="0"/>
        <w:jc w:val="both"/>
        <w:rPr>
          <w:rFonts w:asciiTheme="minorHAnsi" w:hAnsiTheme="minorHAnsi" w:cstheme="minorHAnsi"/>
          <w:bCs/>
          <w:sz w:val="10"/>
          <w:szCs w:val="10"/>
        </w:rPr>
      </w:pPr>
    </w:p>
    <w:p w:rsidR="00725030" w:rsidRPr="00D328C7" w:rsidRDefault="00725030" w:rsidP="00725030">
      <w:pPr>
        <w:widowControl w:val="0"/>
        <w:suppressAutoHyphens w:val="0"/>
        <w:jc w:val="both"/>
        <w:rPr>
          <w:rFonts w:asciiTheme="minorHAnsi" w:hAnsiTheme="minorHAnsi" w:cstheme="minorHAnsi"/>
          <w:bCs/>
          <w:sz w:val="10"/>
          <w:szCs w:val="10"/>
        </w:rPr>
      </w:pPr>
    </w:p>
    <w:p w:rsidR="00725030" w:rsidRPr="00AC5A92" w:rsidRDefault="00725030" w:rsidP="00725030">
      <w:pPr>
        <w:widowControl w:val="0"/>
        <w:suppressAutoHyphens w:val="0"/>
        <w:jc w:val="both"/>
        <w:rPr>
          <w:rFonts w:asciiTheme="minorHAnsi" w:hAnsiTheme="minorHAnsi" w:cstheme="minorHAnsi"/>
          <w:sz w:val="22"/>
          <w:szCs w:val="22"/>
        </w:rPr>
      </w:pPr>
      <w:r w:rsidRPr="00AC5A92">
        <w:rPr>
          <w:rFonts w:asciiTheme="minorHAnsi" w:hAnsiTheme="minorHAnsi" w:cstheme="minorHAnsi"/>
          <w:sz w:val="22"/>
          <w:szCs w:val="22"/>
        </w:rPr>
        <w:t>______________, lì___________________</w:t>
      </w:r>
    </w:p>
    <w:p w:rsidR="00725030" w:rsidRPr="00B801B1" w:rsidRDefault="00725030" w:rsidP="00725030">
      <w:pPr>
        <w:pStyle w:val="Default"/>
        <w:spacing w:line="264" w:lineRule="auto"/>
        <w:jc w:val="both"/>
        <w:rPr>
          <w:rFonts w:asciiTheme="minorHAnsi" w:hAnsiTheme="minorHAnsi"/>
          <w:sz w:val="22"/>
          <w:szCs w:val="22"/>
        </w:rPr>
      </w:pPr>
    </w:p>
    <w:p w:rsidR="00725030" w:rsidRPr="00B801B1" w:rsidRDefault="00725030" w:rsidP="00725030">
      <w:pPr>
        <w:pStyle w:val="Paragrafoelenco"/>
        <w:widowControl w:val="0"/>
        <w:spacing w:line="288" w:lineRule="auto"/>
        <w:ind w:left="1080"/>
        <w:rPr>
          <w:b/>
          <w:bCs/>
          <w:color w:val="002060"/>
          <w:lang w:eastAsia="x-none"/>
        </w:rPr>
      </w:pPr>
    </w:p>
    <w:p w:rsidR="00725030" w:rsidRPr="00B801B1" w:rsidRDefault="00725030" w:rsidP="00725030">
      <w:pPr>
        <w:pStyle w:val="Paragrafoelenco"/>
        <w:widowControl w:val="0"/>
        <w:spacing w:line="288" w:lineRule="auto"/>
        <w:ind w:left="1080"/>
        <w:jc w:val="center"/>
        <w:rPr>
          <w:b/>
          <w:bCs/>
          <w:color w:val="002060"/>
          <w:lang w:eastAsia="x-none"/>
        </w:rPr>
      </w:pPr>
      <w:r>
        <w:rPr>
          <w:b/>
          <w:bCs/>
          <w:color w:val="002060"/>
          <w:lang w:eastAsia="x-none"/>
        </w:rPr>
        <w:t xml:space="preserve">                                                                     </w:t>
      </w:r>
      <w:r w:rsidRPr="00B801B1">
        <w:rPr>
          <w:b/>
          <w:bCs/>
          <w:color w:val="002060"/>
          <w:lang w:eastAsia="x-none"/>
        </w:rPr>
        <w:t>IL RUP</w:t>
      </w:r>
    </w:p>
    <w:p w:rsidR="00725030" w:rsidRDefault="00725030" w:rsidP="00725030">
      <w:pPr>
        <w:pStyle w:val="Paragrafoelenco"/>
        <w:widowControl w:val="0"/>
        <w:ind w:left="1080"/>
        <w:jc w:val="center"/>
        <w:rPr>
          <w:rFonts w:asciiTheme="minorHAnsi" w:hAnsiTheme="minorHAnsi" w:cstheme="minorHAnsi"/>
          <w:color w:val="000000"/>
        </w:rPr>
      </w:pPr>
      <w:r>
        <w:rPr>
          <w:b/>
          <w:bCs/>
          <w:sz w:val="20"/>
          <w:szCs w:val="20"/>
          <w:lang w:eastAsia="x-none"/>
        </w:rPr>
        <w:t xml:space="preserve">                                                                         _____</w:t>
      </w:r>
      <w:r w:rsidRPr="00B801B1">
        <w:rPr>
          <w:b/>
          <w:bCs/>
          <w:sz w:val="20"/>
          <w:szCs w:val="20"/>
          <w:lang w:eastAsia="x-none"/>
        </w:rPr>
        <w:t>________________________</w:t>
      </w:r>
    </w:p>
    <w:p w:rsidR="00A3300C" w:rsidRPr="004A32B7" w:rsidRDefault="00A3300C" w:rsidP="00725030">
      <w:pPr>
        <w:widowControl w:val="0"/>
        <w:suppressAutoHyphens w:val="0"/>
        <w:ind w:left="3969"/>
        <w:rPr>
          <w:rFonts w:ascii="Calibri" w:hAnsi="Calibri" w:cs="Calibri"/>
          <w:sz w:val="22"/>
          <w:szCs w:val="22"/>
        </w:rPr>
      </w:pPr>
    </w:p>
    <w:sectPr w:rsidR="00A3300C" w:rsidRPr="004A32B7" w:rsidSect="004316F1">
      <w:headerReference w:type="even" r:id="rId15"/>
      <w:headerReference w:type="default" r:id="rId16"/>
      <w:footerReference w:type="even" r:id="rId17"/>
      <w:footerReference w:type="default" r:id="rId18"/>
      <w:headerReference w:type="first" r:id="rId19"/>
      <w:footerReference w:type="first" r:id="rId20"/>
      <w:pgSz w:w="11906" w:h="16838" w:code="9"/>
      <w:pgMar w:top="993" w:right="991" w:bottom="680" w:left="1134"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C79" w:rsidRDefault="005D6C79">
      <w:r>
        <w:separator/>
      </w:r>
    </w:p>
  </w:endnote>
  <w:endnote w:type="continuationSeparator" w:id="0">
    <w:p w:rsidR="005D6C79" w:rsidRDefault="005D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74" w:rsidRDefault="00F96C7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0A3" w:rsidRDefault="006940A3" w:rsidP="00C57582">
    <w:pPr>
      <w:pBdr>
        <w:bottom w:val="single" w:sz="6" w:space="1" w:color="auto"/>
      </w:pBdr>
      <w:jc w:val="center"/>
      <w:rPr>
        <w:rFonts w:ascii="Candara" w:hAnsi="Candara"/>
        <w:color w:val="231F20"/>
        <w:w w:val="107"/>
        <w:sz w:val="16"/>
        <w:szCs w:val="18"/>
      </w:rPr>
    </w:pPr>
  </w:p>
  <w:p w:rsidR="00C57582" w:rsidRPr="00D12532" w:rsidRDefault="0005744D" w:rsidP="00C57582">
    <w:pPr>
      <w:jc w:val="center"/>
      <w:rPr>
        <w:rFonts w:ascii="Calibri" w:hAnsi="Calibri" w:cs="Calibri"/>
        <w:color w:val="231F20"/>
        <w:w w:val="107"/>
        <w:sz w:val="14"/>
        <w:szCs w:val="14"/>
      </w:rPr>
    </w:pPr>
    <w:r w:rsidRPr="00D12532">
      <w:rPr>
        <w:rFonts w:ascii="Calibri" w:hAnsi="Calibri" w:cs="Calibri"/>
        <w:b/>
        <w:color w:val="231F20"/>
        <w:w w:val="107"/>
        <w:sz w:val="14"/>
        <w:szCs w:val="14"/>
      </w:rPr>
      <w:t xml:space="preserve">SAI-1.1- </w:t>
    </w:r>
    <w:r w:rsidR="00C57582" w:rsidRPr="00D12532">
      <w:rPr>
        <w:rFonts w:ascii="Calibri" w:hAnsi="Calibri" w:cs="Calibri"/>
        <w:b/>
        <w:color w:val="231F20"/>
        <w:w w:val="107"/>
        <w:sz w:val="14"/>
        <w:szCs w:val="14"/>
      </w:rPr>
      <w:t xml:space="preserve">Schema lettera di invito per affidamento </w:t>
    </w:r>
    <w:r w:rsidR="006940A3" w:rsidRPr="00D12532">
      <w:rPr>
        <w:rFonts w:ascii="Calibri" w:hAnsi="Calibri" w:cs="Calibri"/>
        <w:b/>
        <w:color w:val="231F20"/>
        <w:w w:val="107"/>
        <w:sz w:val="14"/>
        <w:szCs w:val="14"/>
      </w:rPr>
      <w:t xml:space="preserve">diretto </w:t>
    </w:r>
    <w:r w:rsidR="00C57582" w:rsidRPr="00D12532">
      <w:rPr>
        <w:rFonts w:ascii="Calibri" w:hAnsi="Calibri" w:cs="Calibri"/>
        <w:b/>
        <w:color w:val="231F20"/>
        <w:w w:val="107"/>
        <w:sz w:val="14"/>
        <w:szCs w:val="14"/>
      </w:rPr>
      <w:t xml:space="preserve">SAI di importo inferiore a </w:t>
    </w:r>
    <w:r w:rsidR="006940A3" w:rsidRPr="00D12532">
      <w:rPr>
        <w:rFonts w:ascii="Calibri" w:hAnsi="Calibri" w:cs="Calibri"/>
        <w:b/>
        <w:color w:val="231F20"/>
        <w:w w:val="107"/>
        <w:sz w:val="14"/>
        <w:szCs w:val="14"/>
      </w:rPr>
      <w:t>1</w:t>
    </w:r>
    <w:r w:rsidR="00C57582" w:rsidRPr="00D12532">
      <w:rPr>
        <w:rFonts w:ascii="Calibri" w:hAnsi="Calibri" w:cs="Calibri"/>
        <w:b/>
        <w:color w:val="231F20"/>
        <w:w w:val="107"/>
        <w:sz w:val="14"/>
        <w:szCs w:val="14"/>
      </w:rPr>
      <w:t>40.000 euro</w:t>
    </w:r>
    <w:r w:rsidR="00E34793" w:rsidRPr="00D12532">
      <w:rPr>
        <w:rFonts w:ascii="Calibri" w:hAnsi="Calibri" w:cs="Calibri"/>
        <w:b/>
        <w:color w:val="231F20"/>
        <w:w w:val="107"/>
        <w:sz w:val="14"/>
        <w:szCs w:val="14"/>
      </w:rPr>
      <w:t xml:space="preserve"> </w:t>
    </w:r>
    <w:r w:rsidR="00E34793" w:rsidRPr="00D12532">
      <w:rPr>
        <w:rFonts w:ascii="Calibri" w:hAnsi="Calibri" w:cs="Calibri"/>
        <w:color w:val="231F20"/>
        <w:w w:val="107"/>
        <w:sz w:val="14"/>
        <w:szCs w:val="14"/>
      </w:rPr>
      <w:t>(versione semplificata, complementare all’avviso</w:t>
    </w:r>
    <w:r w:rsidR="00D12532" w:rsidRPr="00D12532">
      <w:rPr>
        <w:rFonts w:ascii="Calibri" w:hAnsi="Calibri" w:cs="Calibri"/>
        <w:color w:val="231F20"/>
        <w:w w:val="107"/>
        <w:sz w:val="14"/>
        <w:szCs w:val="14"/>
      </w:rPr>
      <w:t xml:space="preserve"> </w:t>
    </w:r>
    <w:r w:rsidR="00D12532" w:rsidRPr="00D12532">
      <w:rPr>
        <w:rFonts w:ascii="Calibri" w:hAnsi="Calibri" w:cs="Calibri"/>
        <w:b/>
        <w:color w:val="231F20"/>
        <w:w w:val="107"/>
        <w:sz w:val="14"/>
        <w:szCs w:val="14"/>
      </w:rPr>
      <w:t>SAI-1</w:t>
    </w:r>
    <w:r w:rsidR="00E34793" w:rsidRPr="00D12532">
      <w:rPr>
        <w:rFonts w:ascii="Calibri" w:hAnsi="Calibri" w:cs="Calibri"/>
        <w:color w:val="231F20"/>
        <w:w w:val="107"/>
        <w:sz w:val="14"/>
        <w:szCs w:val="14"/>
      </w:rPr>
      <w:t>)</w:t>
    </w:r>
    <w:r w:rsidR="00C57582" w:rsidRPr="00D12532">
      <w:rPr>
        <w:rFonts w:ascii="Calibri" w:hAnsi="Calibri" w:cs="Calibri"/>
        <w:color w:val="231F20"/>
        <w:w w:val="107"/>
        <w:sz w:val="14"/>
        <w:szCs w:val="14"/>
      </w:rPr>
      <w:t xml:space="preserve"> </w:t>
    </w:r>
  </w:p>
  <w:p w:rsidR="00F02B7A" w:rsidRPr="0087465B" w:rsidRDefault="00E4373D" w:rsidP="00E4373D">
    <w:pPr>
      <w:widowControl w:val="0"/>
      <w:tabs>
        <w:tab w:val="center" w:pos="4819"/>
        <w:tab w:val="right" w:pos="9638"/>
      </w:tabs>
      <w:suppressAutoHyphens w:val="0"/>
      <w:spacing w:before="120"/>
      <w:jc w:val="right"/>
      <w:rPr>
        <w:sz w:val="22"/>
        <w:szCs w:val="22"/>
      </w:rPr>
    </w:pPr>
    <w:r w:rsidRPr="00FC545F">
      <w:rPr>
        <w:rFonts w:ascii="Candara" w:eastAsia="Calibri" w:hAnsi="Candara"/>
        <w:sz w:val="18"/>
        <w:szCs w:val="18"/>
        <w:lang w:eastAsia="en-US"/>
      </w:rPr>
      <w:t xml:space="preserve">Pag. </w:t>
    </w:r>
    <w:r w:rsidRPr="00E4373D">
      <w:rPr>
        <w:rFonts w:ascii="Candara" w:eastAsia="Calibri" w:hAnsi="Candara"/>
        <w:bCs/>
        <w:sz w:val="18"/>
        <w:szCs w:val="18"/>
        <w:lang w:val="en-US" w:eastAsia="en-US"/>
      </w:rPr>
      <w:fldChar w:fldCharType="begin"/>
    </w:r>
    <w:r w:rsidRPr="00E4373D">
      <w:rPr>
        <w:rFonts w:ascii="Candara" w:eastAsia="Calibri" w:hAnsi="Candara"/>
        <w:bCs/>
        <w:sz w:val="18"/>
        <w:szCs w:val="18"/>
        <w:lang w:val="en-US" w:eastAsia="en-US"/>
      </w:rPr>
      <w:instrText>PAGE</w:instrText>
    </w:r>
    <w:r w:rsidRPr="00E4373D">
      <w:rPr>
        <w:rFonts w:ascii="Candara" w:eastAsia="Calibri" w:hAnsi="Candara"/>
        <w:bCs/>
        <w:sz w:val="18"/>
        <w:szCs w:val="18"/>
        <w:lang w:val="en-US" w:eastAsia="en-US"/>
      </w:rPr>
      <w:fldChar w:fldCharType="separate"/>
    </w:r>
    <w:r w:rsidR="009F35F0">
      <w:rPr>
        <w:rFonts w:ascii="Candara" w:eastAsia="Calibri" w:hAnsi="Candara"/>
        <w:bCs/>
        <w:noProof/>
        <w:sz w:val="18"/>
        <w:szCs w:val="18"/>
        <w:lang w:val="en-US" w:eastAsia="en-US"/>
      </w:rPr>
      <w:t>1</w:t>
    </w:r>
    <w:r w:rsidRPr="00E4373D">
      <w:rPr>
        <w:rFonts w:ascii="Candara" w:eastAsia="Calibri" w:hAnsi="Candara"/>
        <w:bCs/>
        <w:sz w:val="18"/>
        <w:szCs w:val="18"/>
        <w:lang w:val="en-US" w:eastAsia="en-US"/>
      </w:rPr>
      <w:fldChar w:fldCharType="end"/>
    </w:r>
    <w:r w:rsidRPr="00E4373D">
      <w:rPr>
        <w:rFonts w:ascii="Candara" w:eastAsia="Calibri" w:hAnsi="Candara"/>
        <w:sz w:val="18"/>
        <w:szCs w:val="18"/>
        <w:lang w:val="en-US" w:eastAsia="en-US"/>
      </w:rPr>
      <w:t xml:space="preserve"> di </w:t>
    </w:r>
    <w:r w:rsidRPr="00E4373D">
      <w:rPr>
        <w:rFonts w:ascii="Candara" w:eastAsia="Calibri" w:hAnsi="Candara"/>
        <w:bCs/>
        <w:sz w:val="18"/>
        <w:szCs w:val="18"/>
        <w:lang w:val="en-US" w:eastAsia="en-US"/>
      </w:rPr>
      <w:fldChar w:fldCharType="begin"/>
    </w:r>
    <w:r w:rsidRPr="00E4373D">
      <w:rPr>
        <w:rFonts w:ascii="Candara" w:eastAsia="Calibri" w:hAnsi="Candara"/>
        <w:bCs/>
        <w:sz w:val="18"/>
        <w:szCs w:val="18"/>
        <w:lang w:val="en-US" w:eastAsia="en-US"/>
      </w:rPr>
      <w:instrText>NUMPAGES</w:instrText>
    </w:r>
    <w:r w:rsidRPr="00E4373D">
      <w:rPr>
        <w:rFonts w:ascii="Candara" w:eastAsia="Calibri" w:hAnsi="Candara"/>
        <w:bCs/>
        <w:sz w:val="18"/>
        <w:szCs w:val="18"/>
        <w:lang w:val="en-US" w:eastAsia="en-US"/>
      </w:rPr>
      <w:fldChar w:fldCharType="separate"/>
    </w:r>
    <w:r w:rsidR="009F35F0">
      <w:rPr>
        <w:rFonts w:ascii="Candara" w:eastAsia="Calibri" w:hAnsi="Candara"/>
        <w:bCs/>
        <w:noProof/>
        <w:sz w:val="18"/>
        <w:szCs w:val="18"/>
        <w:lang w:val="en-US" w:eastAsia="en-US"/>
      </w:rPr>
      <w:t>12</w:t>
    </w:r>
    <w:r w:rsidRPr="00E4373D">
      <w:rPr>
        <w:rFonts w:ascii="Candara" w:eastAsia="Calibri" w:hAnsi="Candara"/>
        <w:bCs/>
        <w:sz w:val="18"/>
        <w:szCs w:val="18"/>
        <w:lang w:val="en-US"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74" w:rsidRDefault="00F96C7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C79" w:rsidRDefault="005D6C79">
      <w:r>
        <w:separator/>
      </w:r>
    </w:p>
  </w:footnote>
  <w:footnote w:type="continuationSeparator" w:id="0">
    <w:p w:rsidR="005D6C79" w:rsidRDefault="005D6C79">
      <w:r>
        <w:continuationSeparator/>
      </w:r>
    </w:p>
  </w:footnote>
  <w:footnote w:id="1">
    <w:p w:rsidR="00643A5D" w:rsidRPr="00541B84" w:rsidRDefault="00643A5D" w:rsidP="00643A5D">
      <w:pPr>
        <w:pStyle w:val="Testonotaapidipagina"/>
        <w:rPr>
          <w:sz w:val="16"/>
          <w:szCs w:val="16"/>
        </w:rPr>
      </w:pPr>
      <w:r w:rsidRPr="00541B84">
        <w:rPr>
          <w:rStyle w:val="Rimandonotaapidipagina"/>
          <w:rFonts w:asciiTheme="minorHAnsi" w:hAnsiTheme="minorHAnsi" w:cstheme="minorHAnsi"/>
          <w:b/>
          <w:color w:val="C00000"/>
          <w:sz w:val="18"/>
          <w:szCs w:val="18"/>
        </w:rPr>
        <w:footnoteRef/>
      </w:r>
      <w:r w:rsidRPr="00C22ECE">
        <w:rPr>
          <w:rStyle w:val="Rimandonotaapidipagina"/>
          <w:rFonts w:asciiTheme="minorHAnsi" w:hAnsiTheme="minorHAnsi" w:cstheme="minorHAnsi"/>
          <w:b/>
          <w:color w:val="C00000"/>
          <w:sz w:val="20"/>
          <w:szCs w:val="20"/>
        </w:rPr>
        <w:t xml:space="preserve"> </w:t>
      </w:r>
      <w:r>
        <w:rPr>
          <w:rFonts w:asciiTheme="minorHAnsi" w:hAnsiTheme="minorHAnsi" w:cstheme="minorHAnsi"/>
          <w:b/>
          <w:color w:val="C00000"/>
          <w:sz w:val="22"/>
          <w:szCs w:val="22"/>
        </w:rPr>
        <w:t xml:space="preserve"> </w:t>
      </w:r>
      <w:r w:rsidRPr="00541B84">
        <w:rPr>
          <w:rFonts w:asciiTheme="minorHAnsi" w:hAnsiTheme="minorHAnsi" w:cstheme="minorHAnsi"/>
          <w:sz w:val="16"/>
          <w:szCs w:val="16"/>
        </w:rPr>
        <w:t>In</w:t>
      </w:r>
      <w:r>
        <w:rPr>
          <w:rFonts w:asciiTheme="minorHAnsi" w:hAnsiTheme="minorHAnsi" w:cstheme="minorHAnsi"/>
          <w:sz w:val="16"/>
          <w:szCs w:val="16"/>
        </w:rPr>
        <w:t>dicare estremi pubblicazione avviso esplorativo</w:t>
      </w:r>
      <w:r w:rsidRPr="00541B84">
        <w:rPr>
          <w:rFonts w:asciiTheme="minorHAnsi" w:hAnsiTheme="minorHAnsi" w:cstheme="minorHAnsi"/>
          <w:sz w:val="16"/>
          <w:szCs w:val="16"/>
        </w:rPr>
        <w:t xml:space="preserve"> </w:t>
      </w:r>
    </w:p>
  </w:footnote>
  <w:footnote w:id="2">
    <w:p w:rsidR="00725030" w:rsidRPr="00541B84" w:rsidRDefault="00725030" w:rsidP="00725030">
      <w:pPr>
        <w:pStyle w:val="Testonotaapidipagina"/>
        <w:rPr>
          <w:rFonts w:asciiTheme="minorHAnsi" w:hAnsiTheme="minorHAnsi" w:cstheme="minorHAnsi"/>
          <w:sz w:val="16"/>
          <w:szCs w:val="16"/>
        </w:rPr>
      </w:pPr>
      <w:r w:rsidRPr="00541B84">
        <w:rPr>
          <w:rStyle w:val="Rimandonotaapidipagina"/>
          <w:rFonts w:asciiTheme="minorHAnsi" w:hAnsiTheme="minorHAnsi" w:cstheme="minorHAnsi"/>
          <w:b/>
          <w:color w:val="C00000"/>
          <w:sz w:val="18"/>
          <w:szCs w:val="18"/>
        </w:rPr>
        <w:footnoteRef/>
      </w:r>
      <w:r w:rsidRPr="00541B84">
        <w:rPr>
          <w:rFonts w:asciiTheme="minorHAnsi" w:hAnsiTheme="minorHAnsi" w:cstheme="minorHAnsi"/>
          <w:sz w:val="18"/>
          <w:szCs w:val="18"/>
        </w:rPr>
        <w:t xml:space="preserve"> </w:t>
      </w:r>
      <w:r w:rsidRPr="00541B84">
        <w:rPr>
          <w:rFonts w:asciiTheme="minorHAnsi" w:hAnsiTheme="minorHAnsi" w:cstheme="minorHAnsi"/>
          <w:sz w:val="16"/>
          <w:szCs w:val="16"/>
        </w:rPr>
        <w:t xml:space="preserve"> Per le istruzioni all’uso della piattaforma </w:t>
      </w:r>
      <w:r w:rsidRPr="00541B84">
        <w:rPr>
          <w:rFonts w:asciiTheme="minorHAnsi" w:hAnsiTheme="minorHAnsi" w:cstheme="minorHAnsi"/>
          <w:i/>
          <w:sz w:val="16"/>
          <w:szCs w:val="16"/>
        </w:rPr>
        <w:t>e-</w:t>
      </w:r>
      <w:proofErr w:type="spellStart"/>
      <w:r w:rsidRPr="00541B84">
        <w:rPr>
          <w:rFonts w:asciiTheme="minorHAnsi" w:hAnsiTheme="minorHAnsi" w:cstheme="minorHAnsi"/>
          <w:i/>
          <w:sz w:val="16"/>
          <w:szCs w:val="16"/>
        </w:rPr>
        <w:t>procurement</w:t>
      </w:r>
      <w:proofErr w:type="spellEnd"/>
      <w:r w:rsidRPr="00541B84">
        <w:rPr>
          <w:rFonts w:asciiTheme="minorHAnsi" w:hAnsiTheme="minorHAnsi" w:cstheme="minorHAnsi"/>
          <w:i/>
          <w:sz w:val="16"/>
          <w:szCs w:val="16"/>
        </w:rPr>
        <w:t xml:space="preserve"> </w:t>
      </w:r>
      <w:r w:rsidRPr="00541B84">
        <w:rPr>
          <w:rFonts w:asciiTheme="minorHAnsi" w:hAnsiTheme="minorHAnsi" w:cstheme="minorHAnsi"/>
          <w:sz w:val="16"/>
          <w:szCs w:val="16"/>
        </w:rPr>
        <w:t>adottata dalla stazione appaltante, si rinvia al successivo paragrafo 1</w:t>
      </w:r>
    </w:p>
  </w:footnote>
  <w:footnote w:id="3">
    <w:p w:rsidR="00725030" w:rsidRPr="00F1717E" w:rsidRDefault="00725030" w:rsidP="00725030">
      <w:pPr>
        <w:jc w:val="both"/>
        <w:rPr>
          <w:rFonts w:asciiTheme="minorHAnsi" w:hAnsiTheme="minorHAnsi" w:cstheme="minorHAnsi"/>
          <w:bCs/>
          <w:color w:val="000000"/>
          <w:sz w:val="16"/>
          <w:szCs w:val="16"/>
          <w:lang w:eastAsia="it-IT"/>
        </w:rPr>
      </w:pPr>
      <w:r w:rsidRPr="000A5D2D">
        <w:rPr>
          <w:rStyle w:val="Rimandonotaapidipagina"/>
          <w:rFonts w:asciiTheme="minorHAnsi" w:hAnsiTheme="minorHAnsi" w:cstheme="minorHAnsi"/>
          <w:b/>
          <w:color w:val="C00000"/>
          <w:sz w:val="18"/>
          <w:szCs w:val="18"/>
        </w:rPr>
        <w:footnoteRef/>
      </w:r>
      <w:r>
        <w:rPr>
          <w:rFonts w:asciiTheme="minorHAnsi" w:hAnsiTheme="minorHAnsi" w:cstheme="minorHAnsi"/>
          <w:sz w:val="18"/>
          <w:szCs w:val="18"/>
        </w:rPr>
        <w:t xml:space="preserve">  </w:t>
      </w:r>
      <w:r w:rsidRPr="000A5D2D">
        <w:rPr>
          <w:rFonts w:asciiTheme="minorHAnsi" w:hAnsiTheme="minorHAnsi" w:cstheme="minorHAnsi"/>
          <w:sz w:val="18"/>
          <w:szCs w:val="18"/>
        </w:rPr>
        <w:t xml:space="preserve"> </w:t>
      </w:r>
      <w:r w:rsidRPr="00F1717E">
        <w:rPr>
          <w:rFonts w:asciiTheme="minorHAnsi" w:hAnsiTheme="minorHAnsi" w:cstheme="minorHAnsi"/>
          <w:bCs/>
          <w:color w:val="000000"/>
          <w:sz w:val="16"/>
          <w:szCs w:val="16"/>
          <w:lang w:eastAsia="it-IT"/>
        </w:rPr>
        <w:t xml:space="preserve">Si ricorda che, dal 1° gennaio 2024, essendo scaduti i termini transitori di cui all’art.225 del Decreto Legislativo 31/03/2023 n°36, le piattaforme e-       </w:t>
      </w:r>
    </w:p>
    <w:p w:rsidR="00725030" w:rsidRPr="00F1717E" w:rsidRDefault="00725030" w:rsidP="00725030">
      <w:pPr>
        <w:jc w:val="both"/>
        <w:rPr>
          <w:rFonts w:asciiTheme="minorHAnsi" w:hAnsiTheme="minorHAnsi" w:cstheme="minorHAnsi"/>
          <w:sz w:val="16"/>
          <w:szCs w:val="16"/>
        </w:rPr>
      </w:pPr>
      <w:r w:rsidRPr="00F1717E">
        <w:rPr>
          <w:rFonts w:asciiTheme="minorHAnsi" w:hAnsiTheme="minorHAnsi" w:cstheme="minorHAnsi"/>
          <w:bCs/>
          <w:color w:val="000000"/>
          <w:sz w:val="16"/>
          <w:szCs w:val="16"/>
          <w:lang w:eastAsia="it-IT"/>
        </w:rPr>
        <w:t xml:space="preserve">     </w:t>
      </w:r>
      <w:proofErr w:type="spellStart"/>
      <w:r w:rsidRPr="00F1717E">
        <w:rPr>
          <w:rFonts w:asciiTheme="minorHAnsi" w:hAnsiTheme="minorHAnsi" w:cstheme="minorHAnsi"/>
          <w:bCs/>
          <w:color w:val="000000"/>
          <w:sz w:val="16"/>
          <w:szCs w:val="16"/>
          <w:lang w:eastAsia="it-IT"/>
        </w:rPr>
        <w:t>procurement</w:t>
      </w:r>
      <w:proofErr w:type="spellEnd"/>
      <w:r w:rsidRPr="00F1717E">
        <w:rPr>
          <w:rFonts w:asciiTheme="minorHAnsi" w:hAnsiTheme="minorHAnsi" w:cstheme="minorHAnsi"/>
          <w:bCs/>
          <w:color w:val="000000"/>
          <w:sz w:val="16"/>
          <w:szCs w:val="16"/>
          <w:lang w:eastAsia="it-IT"/>
        </w:rPr>
        <w:t xml:space="preserve"> adottate dalle  stazioni  appaltanti d</w:t>
      </w:r>
      <w:r>
        <w:rPr>
          <w:rFonts w:asciiTheme="minorHAnsi" w:hAnsiTheme="minorHAnsi" w:cstheme="minorHAnsi"/>
          <w:bCs/>
          <w:color w:val="000000"/>
          <w:sz w:val="16"/>
          <w:szCs w:val="16"/>
          <w:lang w:eastAsia="it-IT"/>
        </w:rPr>
        <w:t xml:space="preserve">evono </w:t>
      </w:r>
      <w:r w:rsidRPr="00F1717E">
        <w:rPr>
          <w:rFonts w:asciiTheme="minorHAnsi" w:hAnsiTheme="minorHAnsi" w:cstheme="minorHAnsi"/>
          <w:bCs/>
          <w:color w:val="000000"/>
          <w:sz w:val="16"/>
          <w:szCs w:val="16"/>
          <w:lang w:eastAsia="it-IT"/>
        </w:rPr>
        <w:t xml:space="preserve">essere certificate  </w:t>
      </w:r>
      <w:proofErr w:type="spellStart"/>
      <w:r w:rsidRPr="00F1717E">
        <w:rPr>
          <w:rFonts w:asciiTheme="minorHAnsi" w:hAnsiTheme="minorHAnsi" w:cstheme="minorHAnsi"/>
          <w:bCs/>
          <w:color w:val="000000"/>
          <w:sz w:val="16"/>
          <w:szCs w:val="16"/>
          <w:lang w:eastAsia="it-IT"/>
        </w:rPr>
        <w:t>AgID</w:t>
      </w:r>
      <w:proofErr w:type="spellEnd"/>
      <w:r w:rsidRPr="00F1717E">
        <w:rPr>
          <w:rFonts w:asciiTheme="minorHAnsi" w:hAnsiTheme="minorHAnsi" w:cstheme="minorHAnsi"/>
          <w:bCs/>
          <w:color w:val="000000"/>
          <w:sz w:val="16"/>
          <w:szCs w:val="16"/>
          <w:lang w:eastAsia="it-IT"/>
        </w:rPr>
        <w:t xml:space="preserve">.   I </w:t>
      </w:r>
      <w:r w:rsidRPr="00F1717E">
        <w:rPr>
          <w:rFonts w:asciiTheme="minorHAnsi" w:hAnsiTheme="minorHAnsi" w:cstheme="minorHAnsi"/>
          <w:b/>
          <w:bCs/>
          <w:color w:val="000000"/>
          <w:sz w:val="16"/>
          <w:szCs w:val="16"/>
          <w:lang w:eastAsia="it-IT"/>
        </w:rPr>
        <w:t xml:space="preserve"> </w:t>
      </w:r>
      <w:r w:rsidRPr="00F1717E">
        <w:rPr>
          <w:rFonts w:asciiTheme="minorHAnsi" w:hAnsiTheme="minorHAnsi" w:cstheme="minorHAnsi"/>
          <w:sz w:val="16"/>
          <w:szCs w:val="16"/>
        </w:rPr>
        <w:t xml:space="preserve">contenuti  del  paragrafo  saranno  comunque  adeguati dalle </w:t>
      </w:r>
    </w:p>
    <w:p w:rsidR="00725030" w:rsidRPr="00F1717E" w:rsidRDefault="00725030" w:rsidP="00725030">
      <w:pPr>
        <w:pStyle w:val="Testonotaapidipagina"/>
        <w:rPr>
          <w:rFonts w:asciiTheme="minorHAnsi" w:hAnsiTheme="minorHAnsi" w:cstheme="minorHAnsi"/>
        </w:rPr>
      </w:pPr>
      <w:r w:rsidRPr="00F1717E">
        <w:rPr>
          <w:rFonts w:asciiTheme="minorHAnsi" w:hAnsiTheme="minorHAnsi" w:cstheme="minorHAnsi"/>
          <w:sz w:val="16"/>
          <w:szCs w:val="16"/>
        </w:rPr>
        <w:t xml:space="preserve">     Stazioni Appaltanti in relazione alla tipologia della piattaforma informatica utilizzata.</w:t>
      </w:r>
    </w:p>
    <w:p w:rsidR="00725030" w:rsidRPr="00F1717E" w:rsidRDefault="00725030" w:rsidP="00725030">
      <w:pPr>
        <w:pStyle w:val="Testonotaapidipagina"/>
        <w:jc w:val="both"/>
        <w:rPr>
          <w:rFonts w:asciiTheme="minorHAnsi" w:hAnsiTheme="minorHAnsi" w:cstheme="minorHAnsi"/>
          <w:sz w:val="16"/>
          <w:szCs w:val="16"/>
        </w:rPr>
      </w:pPr>
      <w:r w:rsidRPr="00F1717E">
        <w:rPr>
          <w:rFonts w:asciiTheme="minorHAnsi" w:hAnsiTheme="minorHAnsi" w:cstheme="minorHAnsi"/>
          <w:sz w:val="16"/>
          <w:szCs w:val="16"/>
        </w:rPr>
        <w:t xml:space="preserve">  </w:t>
      </w:r>
    </w:p>
  </w:footnote>
  <w:footnote w:id="4">
    <w:p w:rsidR="00725030" w:rsidRDefault="00725030" w:rsidP="00725030">
      <w:pPr>
        <w:pStyle w:val="Testonotaapidipagina"/>
        <w:rPr>
          <w:rFonts w:asciiTheme="minorHAnsi" w:hAnsiTheme="minorHAnsi" w:cstheme="minorHAnsi"/>
          <w:sz w:val="16"/>
          <w:szCs w:val="16"/>
        </w:rPr>
      </w:pPr>
      <w:r w:rsidRPr="00C22ECE">
        <w:rPr>
          <w:rStyle w:val="Rimandonotaapidipagina"/>
          <w:rFonts w:asciiTheme="minorHAnsi" w:hAnsiTheme="minorHAnsi" w:cstheme="minorHAnsi"/>
          <w:b/>
          <w:color w:val="C00000"/>
          <w:sz w:val="20"/>
          <w:szCs w:val="20"/>
        </w:rPr>
        <w:footnoteRef/>
      </w:r>
      <w:r w:rsidRPr="006625B0">
        <w:rPr>
          <w:rFonts w:asciiTheme="minorHAnsi" w:hAnsiTheme="minorHAnsi" w:cstheme="minorHAnsi"/>
          <w:sz w:val="18"/>
          <w:szCs w:val="18"/>
        </w:rPr>
        <w:t xml:space="preserve"> </w:t>
      </w:r>
      <w:r>
        <w:rPr>
          <w:rFonts w:asciiTheme="minorHAnsi" w:hAnsiTheme="minorHAnsi" w:cstheme="minorHAnsi"/>
          <w:sz w:val="18"/>
          <w:szCs w:val="18"/>
        </w:rPr>
        <w:t xml:space="preserve"> </w:t>
      </w:r>
      <w:r w:rsidRPr="00ED03A3">
        <w:rPr>
          <w:rFonts w:asciiTheme="minorHAnsi" w:hAnsiTheme="minorHAnsi" w:cstheme="minorHAnsi"/>
          <w:sz w:val="16"/>
          <w:szCs w:val="16"/>
        </w:rPr>
        <w:t xml:space="preserve">Il presente paragrafo sarà adeguato dalla stazione appaltante, di volta in volta, in relazione alla piattaforma informatica di approvvigionamento </w:t>
      </w:r>
    </w:p>
    <w:p w:rsidR="00725030" w:rsidRPr="00ED03A3" w:rsidRDefault="00725030" w:rsidP="00725030">
      <w:pPr>
        <w:pStyle w:val="Testonotaapidipagina"/>
        <w:rPr>
          <w:sz w:val="16"/>
          <w:szCs w:val="16"/>
        </w:rPr>
      </w:pPr>
      <w:r>
        <w:rPr>
          <w:rFonts w:asciiTheme="minorHAnsi" w:hAnsiTheme="minorHAnsi" w:cstheme="minorHAnsi"/>
          <w:sz w:val="16"/>
          <w:szCs w:val="16"/>
        </w:rPr>
        <w:t xml:space="preserve">    </w:t>
      </w:r>
      <w:r w:rsidRPr="00ED03A3">
        <w:rPr>
          <w:rFonts w:asciiTheme="minorHAnsi" w:hAnsiTheme="minorHAnsi" w:cstheme="minorHAnsi"/>
          <w:sz w:val="16"/>
          <w:szCs w:val="16"/>
        </w:rPr>
        <w:t>digitale (e-</w:t>
      </w:r>
      <w:proofErr w:type="spellStart"/>
      <w:r w:rsidRPr="00ED03A3">
        <w:rPr>
          <w:rFonts w:asciiTheme="minorHAnsi" w:hAnsiTheme="minorHAnsi" w:cstheme="minorHAnsi"/>
          <w:sz w:val="16"/>
          <w:szCs w:val="16"/>
        </w:rPr>
        <w:t>procurement</w:t>
      </w:r>
      <w:proofErr w:type="spellEnd"/>
      <w:r w:rsidRPr="00ED03A3">
        <w:rPr>
          <w:rFonts w:asciiTheme="minorHAnsi" w:hAnsiTheme="minorHAnsi" w:cstheme="minorHAnsi"/>
          <w:sz w:val="16"/>
          <w:szCs w:val="16"/>
        </w:rPr>
        <w:t xml:space="preserve">) utilizzata per esperire la procedura di affidamento.  </w:t>
      </w:r>
    </w:p>
  </w:footnote>
  <w:footnote w:id="5">
    <w:p w:rsidR="00725030" w:rsidRDefault="00725030" w:rsidP="00725030">
      <w:pPr>
        <w:pStyle w:val="Testonotaapidipagina"/>
        <w:rPr>
          <w:rFonts w:asciiTheme="minorHAnsi" w:hAnsiTheme="minorHAnsi" w:cstheme="minorHAnsi"/>
          <w:sz w:val="16"/>
          <w:szCs w:val="16"/>
        </w:rPr>
      </w:pPr>
      <w:r w:rsidRPr="00D30E9C">
        <w:rPr>
          <w:rStyle w:val="Rimandonotaapidipagina"/>
          <w:rFonts w:asciiTheme="minorHAnsi" w:hAnsiTheme="minorHAnsi" w:cstheme="minorHAnsi"/>
          <w:b/>
          <w:color w:val="C00000"/>
          <w:sz w:val="18"/>
          <w:szCs w:val="18"/>
        </w:rPr>
        <w:footnoteRef/>
      </w:r>
      <w:r>
        <w:rPr>
          <w:rFonts w:asciiTheme="minorHAnsi" w:hAnsiTheme="minorHAnsi" w:cstheme="minorHAnsi"/>
          <w:sz w:val="18"/>
          <w:szCs w:val="18"/>
        </w:rPr>
        <w:t xml:space="preserve"> </w:t>
      </w:r>
      <w:r w:rsidRPr="00D30E9C">
        <w:rPr>
          <w:rFonts w:asciiTheme="minorHAnsi" w:hAnsiTheme="minorHAnsi" w:cstheme="minorHAnsi"/>
          <w:sz w:val="18"/>
          <w:szCs w:val="18"/>
        </w:rPr>
        <w:t xml:space="preserve"> </w:t>
      </w:r>
      <w:r w:rsidRPr="00D30E9C">
        <w:rPr>
          <w:rFonts w:asciiTheme="minorHAnsi" w:hAnsiTheme="minorHAnsi" w:cstheme="minorHAnsi"/>
          <w:sz w:val="16"/>
          <w:szCs w:val="16"/>
        </w:rPr>
        <w:t xml:space="preserve">Il presente paragrafo   sarà adeguato dalla stazione appaltante, di volta in volta, in relazione alla piattaforma informatica di approvvigionamento </w:t>
      </w:r>
    </w:p>
    <w:p w:rsidR="00725030" w:rsidRPr="00D30E9C" w:rsidRDefault="00725030" w:rsidP="00725030">
      <w:pPr>
        <w:pStyle w:val="Testonotaapidipagina"/>
        <w:rPr>
          <w:sz w:val="16"/>
          <w:szCs w:val="16"/>
        </w:rPr>
      </w:pPr>
      <w:r>
        <w:rPr>
          <w:rFonts w:asciiTheme="minorHAnsi" w:hAnsiTheme="minorHAnsi" w:cstheme="minorHAnsi"/>
          <w:sz w:val="16"/>
          <w:szCs w:val="16"/>
        </w:rPr>
        <w:t xml:space="preserve">    </w:t>
      </w:r>
      <w:r w:rsidRPr="00D30E9C">
        <w:rPr>
          <w:rFonts w:asciiTheme="minorHAnsi" w:hAnsiTheme="minorHAnsi" w:cstheme="minorHAnsi"/>
          <w:sz w:val="16"/>
          <w:szCs w:val="16"/>
        </w:rPr>
        <w:t>digitale (</w:t>
      </w:r>
      <w:r w:rsidRPr="00D30E9C">
        <w:rPr>
          <w:rFonts w:asciiTheme="minorHAnsi" w:hAnsiTheme="minorHAnsi" w:cstheme="minorHAnsi"/>
          <w:i/>
          <w:sz w:val="16"/>
          <w:szCs w:val="16"/>
        </w:rPr>
        <w:t>e-</w:t>
      </w:r>
      <w:proofErr w:type="spellStart"/>
      <w:r w:rsidRPr="00D30E9C">
        <w:rPr>
          <w:rFonts w:asciiTheme="minorHAnsi" w:hAnsiTheme="minorHAnsi" w:cstheme="minorHAnsi"/>
          <w:i/>
          <w:sz w:val="16"/>
          <w:szCs w:val="16"/>
        </w:rPr>
        <w:t>procurement</w:t>
      </w:r>
      <w:proofErr w:type="spellEnd"/>
      <w:r w:rsidRPr="00D30E9C">
        <w:rPr>
          <w:rFonts w:asciiTheme="minorHAnsi" w:hAnsiTheme="minorHAnsi" w:cstheme="minorHAnsi"/>
          <w:sz w:val="16"/>
          <w:szCs w:val="16"/>
        </w:rPr>
        <w:t>) utilizzata per esperire la procedura di affidamento.</w:t>
      </w:r>
      <w:r w:rsidRPr="00D30E9C">
        <w:rPr>
          <w:sz w:val="16"/>
          <w:szCs w:val="16"/>
        </w:rPr>
        <w:t xml:space="preserve">  </w:t>
      </w:r>
    </w:p>
  </w:footnote>
  <w:footnote w:id="6">
    <w:p w:rsidR="00725030" w:rsidRPr="0057301F" w:rsidRDefault="00725030" w:rsidP="00725030">
      <w:pPr>
        <w:pStyle w:val="Testonotaapidipagina"/>
        <w:rPr>
          <w:rFonts w:asciiTheme="minorHAnsi" w:hAnsiTheme="minorHAnsi"/>
          <w:sz w:val="16"/>
          <w:szCs w:val="16"/>
        </w:rPr>
      </w:pPr>
      <w:r w:rsidRPr="0057301F">
        <w:rPr>
          <w:rStyle w:val="Rimandonotaapidipagina"/>
          <w:rFonts w:asciiTheme="minorHAnsi" w:hAnsiTheme="minorHAnsi"/>
          <w:b/>
          <w:color w:val="C00000"/>
          <w:sz w:val="18"/>
          <w:szCs w:val="18"/>
        </w:rPr>
        <w:footnoteRef/>
      </w:r>
      <w:r w:rsidRPr="0057301F">
        <w:rPr>
          <w:rFonts w:asciiTheme="minorHAnsi" w:hAnsiTheme="minorHAnsi"/>
          <w:sz w:val="18"/>
          <w:szCs w:val="18"/>
        </w:rPr>
        <w:t xml:space="preserve"> </w:t>
      </w:r>
      <w:r w:rsidRPr="0057301F">
        <w:rPr>
          <w:rFonts w:asciiTheme="minorHAnsi" w:hAnsiTheme="minorHAnsi"/>
          <w:sz w:val="16"/>
          <w:szCs w:val="16"/>
        </w:rPr>
        <w:t xml:space="preserve">Fatta salva l’indicazione di altri protocolli specifici, è indispensabile il richiamo al rispetto del protocollo di legalità “Dalla Chiesa” del 12/07/2005 e </w:t>
      </w:r>
    </w:p>
    <w:p w:rsidR="00725030" w:rsidRPr="00EF56CB" w:rsidRDefault="00725030" w:rsidP="00725030">
      <w:pPr>
        <w:pStyle w:val="Testonotaapidipagina"/>
        <w:rPr>
          <w:sz w:val="16"/>
          <w:szCs w:val="16"/>
        </w:rPr>
      </w:pPr>
      <w:r w:rsidRPr="0057301F">
        <w:rPr>
          <w:rFonts w:asciiTheme="minorHAnsi" w:hAnsiTheme="minorHAnsi"/>
          <w:sz w:val="16"/>
          <w:szCs w:val="16"/>
        </w:rPr>
        <w:t xml:space="preserve">    </w:t>
      </w:r>
      <w:proofErr w:type="spellStart"/>
      <w:r w:rsidRPr="0057301F">
        <w:rPr>
          <w:rFonts w:asciiTheme="minorHAnsi" w:hAnsiTheme="minorHAnsi"/>
          <w:sz w:val="16"/>
          <w:szCs w:val="16"/>
        </w:rPr>
        <w:t>ss.mm.ii</w:t>
      </w:r>
      <w:proofErr w:type="spellEnd"/>
      <w:r w:rsidRPr="0057301F">
        <w:rPr>
          <w:rFonts w:asciiTheme="minorHAnsi" w:hAnsiTheme="minorHAnsi"/>
          <w:sz w:val="16"/>
          <w:szCs w:val="16"/>
        </w:rPr>
        <w:t xml:space="preserve">. </w:t>
      </w:r>
    </w:p>
  </w:footnote>
  <w:footnote w:id="7">
    <w:p w:rsidR="00725030" w:rsidRPr="009631FD" w:rsidRDefault="00725030" w:rsidP="00725030">
      <w:pPr>
        <w:pStyle w:val="Testonotaapidipagina"/>
        <w:tabs>
          <w:tab w:val="left" w:pos="2268"/>
        </w:tabs>
        <w:rPr>
          <w:rFonts w:asciiTheme="minorHAnsi" w:hAnsiTheme="minorHAnsi" w:cstheme="minorHAnsi"/>
          <w:sz w:val="16"/>
          <w:szCs w:val="16"/>
        </w:rPr>
      </w:pPr>
      <w:r w:rsidRPr="009631FD">
        <w:rPr>
          <w:rStyle w:val="Rimandonotaapidipagina"/>
          <w:rFonts w:asciiTheme="minorHAnsi" w:hAnsiTheme="minorHAnsi" w:cstheme="minorHAnsi"/>
          <w:b/>
          <w:color w:val="C00000"/>
          <w:sz w:val="18"/>
          <w:szCs w:val="18"/>
        </w:rPr>
        <w:footnoteRef/>
      </w:r>
      <w:r w:rsidRPr="00C22ECE">
        <w:rPr>
          <w:rFonts w:asciiTheme="minorHAnsi" w:hAnsiTheme="minorHAnsi" w:cstheme="minorHAnsi"/>
          <w:sz w:val="20"/>
          <w:szCs w:val="20"/>
        </w:rPr>
        <w:t xml:space="preserve"> </w:t>
      </w:r>
      <w:r w:rsidRPr="009631FD">
        <w:rPr>
          <w:rFonts w:asciiTheme="minorHAnsi" w:hAnsiTheme="minorHAnsi" w:cstheme="minorHAnsi"/>
          <w:sz w:val="16"/>
          <w:szCs w:val="16"/>
        </w:rPr>
        <w:t xml:space="preserve">Il presente paragrafo sarà adeguato dalla stazione appaltante, di volta in volta, in relazione alla piattaforma informatica di  </w:t>
      </w:r>
    </w:p>
    <w:p w:rsidR="00725030" w:rsidRPr="009631FD" w:rsidRDefault="00725030" w:rsidP="00725030">
      <w:pPr>
        <w:pStyle w:val="Testonotaapidipagina"/>
        <w:rPr>
          <w:sz w:val="16"/>
          <w:szCs w:val="16"/>
        </w:rPr>
      </w:pPr>
      <w:r w:rsidRPr="009631FD">
        <w:rPr>
          <w:rFonts w:asciiTheme="minorHAnsi" w:hAnsiTheme="minorHAnsi" w:cstheme="minorHAnsi"/>
          <w:sz w:val="16"/>
          <w:szCs w:val="16"/>
        </w:rPr>
        <w:t xml:space="preserve">    approvvigionamento digitale (e-</w:t>
      </w:r>
      <w:proofErr w:type="spellStart"/>
      <w:r w:rsidRPr="009631FD">
        <w:rPr>
          <w:rFonts w:asciiTheme="minorHAnsi" w:hAnsiTheme="minorHAnsi" w:cstheme="minorHAnsi"/>
          <w:sz w:val="16"/>
          <w:szCs w:val="16"/>
        </w:rPr>
        <w:t>procurement</w:t>
      </w:r>
      <w:proofErr w:type="spellEnd"/>
      <w:r w:rsidRPr="009631FD">
        <w:rPr>
          <w:rFonts w:asciiTheme="minorHAnsi" w:hAnsiTheme="minorHAnsi" w:cstheme="minorHAnsi"/>
          <w:sz w:val="16"/>
          <w:szCs w:val="16"/>
        </w:rPr>
        <w:t xml:space="preserve">) utilizzata per esperire la procedura di affidamento. </w:t>
      </w:r>
      <w:r w:rsidRPr="009631FD">
        <w:rPr>
          <w:sz w:val="16"/>
          <w:szCs w:val="16"/>
        </w:rPr>
        <w:t xml:space="preserve"> </w:t>
      </w:r>
    </w:p>
  </w:footnote>
  <w:footnote w:id="8">
    <w:p w:rsidR="00725030" w:rsidRPr="00B27A57" w:rsidRDefault="00725030" w:rsidP="00725030">
      <w:pPr>
        <w:pStyle w:val="Testonotaapidipagina"/>
        <w:spacing w:after="40"/>
        <w:ind w:left="142" w:hanging="142"/>
        <w:jc w:val="both"/>
        <w:rPr>
          <w:rFonts w:asciiTheme="minorHAnsi" w:hAnsiTheme="minorHAnsi" w:cstheme="minorHAnsi"/>
          <w:sz w:val="16"/>
          <w:szCs w:val="16"/>
        </w:rPr>
      </w:pPr>
      <w:r w:rsidRPr="00B27A57">
        <w:rPr>
          <w:rStyle w:val="Rimandonotaapidipagina"/>
          <w:rFonts w:asciiTheme="minorHAnsi" w:hAnsiTheme="minorHAnsi" w:cstheme="minorHAnsi"/>
          <w:b/>
          <w:color w:val="C00000"/>
          <w:sz w:val="18"/>
          <w:szCs w:val="18"/>
        </w:rPr>
        <w:footnoteRef/>
      </w:r>
      <w:r w:rsidRPr="00906703">
        <w:rPr>
          <w:rFonts w:asciiTheme="minorHAnsi" w:hAnsiTheme="minorHAnsi" w:cstheme="minorHAnsi"/>
        </w:rPr>
        <w:t xml:space="preserve"> </w:t>
      </w:r>
      <w:r w:rsidRPr="00B27A57">
        <w:rPr>
          <w:rFonts w:asciiTheme="minorHAnsi" w:hAnsiTheme="minorHAnsi" w:cstheme="minorHAnsi"/>
          <w:sz w:val="16"/>
          <w:szCs w:val="16"/>
        </w:rPr>
        <w:t xml:space="preserve">Al fine di coniugare le norme del codice con quelle introdotte dalla legge 49/2023 (equo compenso), il  ribasso deve essere applicato esclusivamente alla quota afferente l’importo della riga 2 della Tabella B riportata nel paragrafo 1.5 dell’Avviso allegato (importo forfettario spese di cui all’art.5 del DM 17/06/2016 e </w:t>
      </w:r>
      <w:proofErr w:type="spellStart"/>
      <w:r w:rsidRPr="00B27A57">
        <w:rPr>
          <w:rFonts w:asciiTheme="minorHAnsi" w:hAnsiTheme="minorHAnsi" w:cstheme="minorHAnsi"/>
          <w:sz w:val="16"/>
          <w:szCs w:val="16"/>
        </w:rPr>
        <w:t>ss.mm.ii</w:t>
      </w:r>
      <w:proofErr w:type="spellEnd"/>
      <w:r w:rsidRPr="00B27A57">
        <w:rPr>
          <w:rFonts w:asciiTheme="minorHAnsi" w:hAnsiTheme="minorHAnsi" w:cstheme="minorHAnsi"/>
          <w:sz w:val="16"/>
          <w:szCs w:val="16"/>
        </w:rPr>
        <w:t xml:space="preserve">.), escludendo i compensi di cui alla riga 1 della stessa Tabella, fatta salva la facoltà della Stazione Appaltante di adottare le procedure dell’art.110 del codice, in caso di offerta anormalmente bassa. In particolare, in tali casi, il RUP chiederà all’OE, che l’ha presentata, spiegazioni sul ribasso proposto, assegnando a tal fine un termine non superiore a 15 giorni.   </w:t>
      </w:r>
    </w:p>
  </w:footnote>
  <w:footnote w:id="9">
    <w:p w:rsidR="00725030" w:rsidRPr="00B27A57" w:rsidRDefault="00725030" w:rsidP="00725030">
      <w:pPr>
        <w:pStyle w:val="Testonotaapidipagina"/>
        <w:ind w:left="142" w:hanging="142"/>
        <w:jc w:val="both"/>
        <w:rPr>
          <w:sz w:val="16"/>
          <w:szCs w:val="16"/>
        </w:rPr>
      </w:pPr>
      <w:r w:rsidRPr="00B27A57">
        <w:rPr>
          <w:rStyle w:val="Rimandonotaapidipagina"/>
          <w:rFonts w:asciiTheme="minorHAnsi" w:hAnsiTheme="minorHAnsi" w:cstheme="minorHAnsi"/>
          <w:b/>
          <w:color w:val="C00000"/>
          <w:sz w:val="18"/>
          <w:szCs w:val="18"/>
        </w:rPr>
        <w:footnoteRef/>
      </w:r>
      <w:r w:rsidRPr="00B27A57">
        <w:rPr>
          <w:rFonts w:asciiTheme="minorHAnsi" w:hAnsiTheme="minorHAnsi" w:cstheme="minorHAnsi"/>
          <w:b/>
          <w:color w:val="C00000"/>
          <w:sz w:val="16"/>
          <w:szCs w:val="16"/>
        </w:rPr>
        <w:t xml:space="preserve"> </w:t>
      </w:r>
      <w:r w:rsidRPr="00B27A57">
        <w:rPr>
          <w:rFonts w:asciiTheme="minorHAnsi" w:hAnsiTheme="minorHAnsi" w:cstheme="minorHAnsi"/>
          <w:sz w:val="16"/>
          <w:szCs w:val="16"/>
        </w:rPr>
        <w:t xml:space="preserve">Vedi nota precedente.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74" w:rsidRDefault="00F96C7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74" w:rsidRDefault="00F96C7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74" w:rsidRDefault="00F96C7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lowerLetter"/>
      <w:lvlText w:val="%1)"/>
      <w:lvlJc w:val="left"/>
      <w:pPr>
        <w:tabs>
          <w:tab w:val="num" w:pos="890"/>
        </w:tabs>
        <w:ind w:left="890" w:hanging="170"/>
      </w:pPr>
      <w:rPr>
        <w:rFonts w:ascii="Mangal" w:hAnsi="Mangal"/>
        <w:b w:val="0"/>
        <w:i w:val="0"/>
        <w:sz w:val="24"/>
      </w:rPr>
    </w:lvl>
  </w:abstractNum>
  <w:abstractNum w:abstractNumId="2">
    <w:nsid w:val="00000003"/>
    <w:multiLevelType w:val="singleLevel"/>
    <w:tmpl w:val="00000003"/>
    <w:name w:val="WW8Num4"/>
    <w:lvl w:ilvl="0">
      <w:start w:val="1"/>
      <w:numFmt w:val="lowerLetter"/>
      <w:lvlText w:val="%1)"/>
      <w:lvlJc w:val="left"/>
      <w:pPr>
        <w:tabs>
          <w:tab w:val="num" w:pos="1174"/>
        </w:tabs>
        <w:ind w:left="1174" w:hanging="170"/>
      </w:pPr>
      <w:rPr>
        <w:rFonts w:ascii="Times New Roman" w:hAnsi="Times New Roman" w:cs="Times New Roman"/>
        <w:b w:val="0"/>
        <w:i w:val="0"/>
        <w:sz w:val="24"/>
      </w:rPr>
    </w:lvl>
  </w:abstractNum>
  <w:abstractNum w:abstractNumId="3">
    <w:nsid w:val="00000004"/>
    <w:multiLevelType w:val="singleLevel"/>
    <w:tmpl w:val="00000004"/>
    <w:name w:val="WW8Num5"/>
    <w:lvl w:ilvl="0">
      <w:start w:val="1"/>
      <w:numFmt w:val="lowerLetter"/>
      <w:lvlText w:val="%1)"/>
      <w:lvlJc w:val="left"/>
      <w:pPr>
        <w:tabs>
          <w:tab w:val="num" w:pos="890"/>
        </w:tabs>
        <w:ind w:left="890" w:hanging="170"/>
      </w:pPr>
      <w:rPr>
        <w:rFonts w:ascii="Times New Roman" w:hAnsi="Times New Roman"/>
        <w:b w:val="0"/>
        <w:i w:val="0"/>
        <w:sz w:val="24"/>
      </w:rPr>
    </w:lvl>
  </w:abstractNum>
  <w:abstractNum w:abstractNumId="4">
    <w:nsid w:val="00000005"/>
    <w:multiLevelType w:val="singleLevel"/>
    <w:tmpl w:val="00000005"/>
    <w:name w:val="WW8Num6"/>
    <w:lvl w:ilvl="0">
      <w:numFmt w:val="bullet"/>
      <w:lvlText w:val="-"/>
      <w:lvlJc w:val="left"/>
      <w:pPr>
        <w:tabs>
          <w:tab w:val="num" w:pos="0"/>
        </w:tabs>
        <w:ind w:left="720" w:hanging="360"/>
      </w:pPr>
      <w:rPr>
        <w:rFonts w:ascii="Times New Roman" w:hAnsi="Times New Roman" w:cs="Times New Roman"/>
      </w:rPr>
    </w:lvl>
  </w:abstractNum>
  <w:abstractNum w:abstractNumId="5">
    <w:nsid w:val="00000006"/>
    <w:multiLevelType w:val="singleLevel"/>
    <w:tmpl w:val="00000006"/>
    <w:name w:val="WW8Num7"/>
    <w:lvl w:ilvl="0">
      <w:start w:val="1"/>
      <w:numFmt w:val="lowerLetter"/>
      <w:lvlText w:val="%1)"/>
      <w:lvlJc w:val="left"/>
      <w:pPr>
        <w:tabs>
          <w:tab w:val="num" w:pos="1250"/>
        </w:tabs>
        <w:ind w:left="1250" w:hanging="170"/>
      </w:pPr>
      <w:rPr>
        <w:rFonts w:ascii="Mangal" w:hAnsi="Mangal"/>
        <w:b w:val="0"/>
        <w:i w:val="0"/>
        <w:sz w:val="24"/>
      </w:rPr>
    </w:lvl>
  </w:abstractNum>
  <w:abstractNum w:abstractNumId="6">
    <w:nsid w:val="00000007"/>
    <w:multiLevelType w:val="singleLevel"/>
    <w:tmpl w:val="00000007"/>
    <w:name w:val="WW8Num8"/>
    <w:lvl w:ilvl="0">
      <w:start w:val="1"/>
      <w:numFmt w:val="lowerLetter"/>
      <w:lvlText w:val="%1)"/>
      <w:lvlJc w:val="left"/>
      <w:pPr>
        <w:tabs>
          <w:tab w:val="num" w:pos="890"/>
        </w:tabs>
        <w:ind w:left="890" w:hanging="170"/>
      </w:pPr>
      <w:rPr>
        <w:rFonts w:ascii="Times New Roman" w:hAnsi="Times New Roman"/>
        <w:b w:val="0"/>
        <w:i w:val="0"/>
        <w:sz w:val="24"/>
      </w:rPr>
    </w:lvl>
  </w:abstractNum>
  <w:abstractNum w:abstractNumId="7">
    <w:nsid w:val="00000008"/>
    <w:multiLevelType w:val="singleLevel"/>
    <w:tmpl w:val="00000008"/>
    <w:name w:val="WW8Num10"/>
    <w:lvl w:ilvl="0">
      <w:start w:val="1"/>
      <w:numFmt w:val="lowerLetter"/>
      <w:lvlText w:val="%1)"/>
      <w:lvlJc w:val="left"/>
      <w:pPr>
        <w:tabs>
          <w:tab w:val="num" w:pos="1250"/>
        </w:tabs>
        <w:ind w:left="1250" w:hanging="170"/>
      </w:pPr>
      <w:rPr>
        <w:rFonts w:ascii="Mangal" w:hAnsi="Mangal"/>
        <w:b w:val="0"/>
        <w:i w:val="0"/>
        <w:sz w:val="24"/>
      </w:rPr>
    </w:lvl>
  </w:abstractNum>
  <w:abstractNum w:abstractNumId="8">
    <w:nsid w:val="00000009"/>
    <w:multiLevelType w:val="singleLevel"/>
    <w:tmpl w:val="00000009"/>
    <w:name w:val="WW8Num11"/>
    <w:lvl w:ilvl="0">
      <w:start w:val="1"/>
      <w:numFmt w:val="lowerLetter"/>
      <w:lvlText w:val="%1)"/>
      <w:lvlJc w:val="left"/>
      <w:pPr>
        <w:tabs>
          <w:tab w:val="num" w:pos="890"/>
        </w:tabs>
        <w:ind w:left="890" w:hanging="170"/>
      </w:pPr>
      <w:rPr>
        <w:rFonts w:ascii="Times" w:hAnsi="Times"/>
        <w:b w:val="0"/>
        <w:i w:val="0"/>
        <w:sz w:val="24"/>
      </w:rPr>
    </w:lvl>
  </w:abstractNum>
  <w:abstractNum w:abstractNumId="9">
    <w:nsid w:val="0000000A"/>
    <w:multiLevelType w:val="singleLevel"/>
    <w:tmpl w:val="09FA0C4A"/>
    <w:name w:val="WW8Num9"/>
    <w:lvl w:ilvl="0">
      <w:start w:val="1"/>
      <w:numFmt w:val="bullet"/>
      <w:lvlText w:val=""/>
      <w:lvlJc w:val="left"/>
      <w:pPr>
        <w:tabs>
          <w:tab w:val="num" w:pos="0"/>
        </w:tabs>
        <w:ind w:left="720" w:hanging="360"/>
      </w:pPr>
      <w:rPr>
        <w:rFonts w:ascii="Wingdings" w:hAnsi="Wingdings" w:cs="Wingdings"/>
        <w:color w:val="auto"/>
        <w:sz w:val="22"/>
        <w:szCs w:val="22"/>
      </w:rPr>
    </w:lvl>
  </w:abstractNum>
  <w:abstractNum w:abstractNumId="10">
    <w:nsid w:val="0000000F"/>
    <w:multiLevelType w:val="singleLevel"/>
    <w:tmpl w:val="EEACD4D6"/>
    <w:name w:val="WW8Num14"/>
    <w:lvl w:ilvl="0">
      <w:start w:val="1"/>
      <w:numFmt w:val="bullet"/>
      <w:lvlText w:val=""/>
      <w:lvlJc w:val="left"/>
      <w:pPr>
        <w:tabs>
          <w:tab w:val="num" w:pos="0"/>
        </w:tabs>
        <w:ind w:left="720" w:hanging="360"/>
      </w:pPr>
      <w:rPr>
        <w:rFonts w:ascii="Wingdings" w:hAnsi="Wingdings" w:cs="Wingdings"/>
        <w:color w:val="auto"/>
      </w:rPr>
    </w:lvl>
  </w:abstractNum>
  <w:abstractNum w:abstractNumId="11">
    <w:nsid w:val="007402D5"/>
    <w:multiLevelType w:val="hybridMultilevel"/>
    <w:tmpl w:val="B33E0470"/>
    <w:lvl w:ilvl="0" w:tplc="BB5AECEC">
      <w:start w:val="11"/>
      <w:numFmt w:val="decimal"/>
      <w:lvlText w:val="%1."/>
      <w:lvlJc w:val="left"/>
      <w:pPr>
        <w:ind w:left="928" w:hanging="360"/>
      </w:pPr>
      <w:rPr>
        <w:rFonts w:hint="default"/>
        <w:i w:val="0"/>
      </w:rPr>
    </w:lvl>
    <w:lvl w:ilvl="1" w:tplc="04100019">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2">
    <w:nsid w:val="03CD7EDC"/>
    <w:multiLevelType w:val="hybridMultilevel"/>
    <w:tmpl w:val="F7D8A02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F6D0634"/>
    <w:multiLevelType w:val="hybridMultilevel"/>
    <w:tmpl w:val="8710099A"/>
    <w:lvl w:ilvl="0" w:tplc="BA90A80E">
      <w:start w:val="1"/>
      <w:numFmt w:val="bullet"/>
      <w:lvlText w:val=""/>
      <w:lvlJc w:val="left"/>
      <w:pPr>
        <w:ind w:left="644" w:hanging="360"/>
      </w:pPr>
      <w:rPr>
        <w:rFonts w:ascii="Wingdings" w:hAnsi="Wingding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09F4B27"/>
    <w:multiLevelType w:val="hybridMultilevel"/>
    <w:tmpl w:val="C4384E3E"/>
    <w:lvl w:ilvl="0" w:tplc="12629AD4">
      <w:start w:val="1"/>
      <w:numFmt w:val="decimal"/>
      <w:lvlText w:val="%1."/>
      <w:lvlJc w:val="left"/>
      <w:pPr>
        <w:ind w:left="720" w:hanging="360"/>
      </w:pPr>
      <w:rPr>
        <w:rFonts w:asciiTheme="minorHAnsi" w:hAnsiTheme="minorHAnsi" w:cstheme="minorHAns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FD41895"/>
    <w:multiLevelType w:val="hybridMultilevel"/>
    <w:tmpl w:val="811473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18C75B7"/>
    <w:multiLevelType w:val="hybridMultilevel"/>
    <w:tmpl w:val="A4ACFB18"/>
    <w:lvl w:ilvl="0" w:tplc="49909F2E">
      <w:start w:val="1"/>
      <w:numFmt w:val="decimal"/>
      <w:lvlText w:val="%1."/>
      <w:lvlJc w:val="left"/>
      <w:pPr>
        <w:ind w:left="360" w:hanging="360"/>
      </w:pPr>
      <w:rPr>
        <w:rFonts w:hint="default"/>
        <w:sz w:val="20"/>
        <w:szCs w:val="20"/>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17">
    <w:nsid w:val="323F6784"/>
    <w:multiLevelType w:val="multilevel"/>
    <w:tmpl w:val="90742C0C"/>
    <w:lvl w:ilvl="0">
      <w:start w:val="1"/>
      <w:numFmt w:val="decimal"/>
      <w:lvlText w:val="%1."/>
      <w:lvlJc w:val="left"/>
      <w:pPr>
        <w:ind w:left="786" w:hanging="360"/>
      </w:pPr>
      <w:rPr>
        <w:rFonts w:hint="default"/>
        <w:sz w:val="20"/>
        <w:szCs w:val="20"/>
      </w:rPr>
    </w:lvl>
    <w:lvl w:ilvl="1">
      <w:start w:val="1"/>
      <w:numFmt w:val="decimal"/>
      <w:lvlText w:val="%1.%2."/>
      <w:lvlJc w:val="left"/>
      <w:pPr>
        <w:ind w:left="1218" w:hanging="432"/>
      </w:pPr>
      <w:rPr>
        <w:rFonts w:ascii="Calibri" w:hAnsi="Calibri" w:hint="default"/>
        <w:b w:val="0"/>
        <w:i w:val="0"/>
        <w:sz w:val="24"/>
        <w:szCs w:val="24"/>
      </w:rPr>
    </w:lvl>
    <w:lvl w:ilvl="2">
      <w:start w:val="1"/>
      <w:numFmt w:val="decimal"/>
      <w:lvlText w:val="%1.%2.%3."/>
      <w:lvlJc w:val="left"/>
      <w:pPr>
        <w:ind w:left="1214" w:hanging="504"/>
      </w:pPr>
      <w:rPr>
        <w:rFonts w:ascii="Calibri" w:hAnsi="Calibri" w:hint="default"/>
        <w:b w:val="0"/>
        <w:i w:val="0"/>
        <w:strike w:val="0"/>
        <w:sz w:val="24"/>
        <w:szCs w:val="24"/>
      </w:rPr>
    </w:lvl>
    <w:lvl w:ilvl="3">
      <w:start w:val="1"/>
      <w:numFmt w:val="decimal"/>
      <w:lvlText w:val="%1.%2.%3.%4."/>
      <w:lvlJc w:val="left"/>
      <w:pPr>
        <w:ind w:left="1358" w:hanging="648"/>
      </w:pPr>
      <w:rPr>
        <w:rFonts w:hint="default"/>
        <w:b w:val="0"/>
        <w:strike w:val="0"/>
        <w:color w:val="auto"/>
        <w:sz w:val="24"/>
        <w:szCs w:val="24"/>
      </w:rPr>
    </w:lvl>
    <w:lvl w:ilvl="4">
      <w:start w:val="1"/>
      <w:numFmt w:val="lowerLetter"/>
      <w:lvlText w:val="%5)"/>
      <w:lvlJc w:val="left"/>
      <w:pPr>
        <w:ind w:left="2495" w:hanging="792"/>
      </w:pPr>
      <w:rPr>
        <w:rFonts w:ascii="Candara" w:hAnsi="Candara" w:hint="default"/>
        <w:b w:val="0"/>
        <w:i w:val="0"/>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8">
    <w:nsid w:val="33074D0B"/>
    <w:multiLevelType w:val="hybridMultilevel"/>
    <w:tmpl w:val="E9420EB2"/>
    <w:lvl w:ilvl="0" w:tplc="3886FDB4">
      <w:start w:val="1"/>
      <w:numFmt w:val="decimal"/>
      <w:lvlText w:val="%1."/>
      <w:lvlJc w:val="left"/>
      <w:pPr>
        <w:ind w:left="72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715726C"/>
    <w:multiLevelType w:val="hybridMultilevel"/>
    <w:tmpl w:val="F91AF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073394F"/>
    <w:multiLevelType w:val="hybridMultilevel"/>
    <w:tmpl w:val="E9420EB2"/>
    <w:lvl w:ilvl="0" w:tplc="3886FDB4">
      <w:start w:val="1"/>
      <w:numFmt w:val="decimal"/>
      <w:lvlText w:val="%1."/>
      <w:lvlJc w:val="left"/>
      <w:pPr>
        <w:ind w:left="720" w:hanging="360"/>
      </w:pPr>
      <w:rPr>
        <w:rFont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2D222D"/>
    <w:multiLevelType w:val="hybridMultilevel"/>
    <w:tmpl w:val="6ABAFD70"/>
    <w:lvl w:ilvl="0" w:tplc="453A3DC0">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70307BF"/>
    <w:multiLevelType w:val="hybridMultilevel"/>
    <w:tmpl w:val="A50684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7CF16DF"/>
    <w:multiLevelType w:val="hybridMultilevel"/>
    <w:tmpl w:val="4CA6EC72"/>
    <w:lvl w:ilvl="0" w:tplc="826E3CE4">
      <w:start w:val="1"/>
      <w:numFmt w:val="lowerLetter"/>
      <w:lvlText w:val="%1."/>
      <w:lvlJc w:val="left"/>
      <w:pPr>
        <w:ind w:left="681" w:hanging="284"/>
      </w:pPr>
      <w:rPr>
        <w:rFonts w:ascii="Garamond" w:eastAsia="Garamond" w:hAnsi="Garamond" w:cs="Garamond" w:hint="default"/>
        <w:spacing w:val="-20"/>
        <w:w w:val="100"/>
        <w:sz w:val="24"/>
        <w:szCs w:val="24"/>
      </w:rPr>
    </w:lvl>
    <w:lvl w:ilvl="1" w:tplc="504270B2">
      <w:numFmt w:val="bullet"/>
      <w:lvlText w:val="•"/>
      <w:lvlJc w:val="left"/>
      <w:pPr>
        <w:ind w:left="1598" w:hanging="284"/>
      </w:pPr>
      <w:rPr>
        <w:rFonts w:hint="default"/>
      </w:rPr>
    </w:lvl>
    <w:lvl w:ilvl="2" w:tplc="DB840FD2">
      <w:numFmt w:val="bullet"/>
      <w:lvlText w:val="•"/>
      <w:lvlJc w:val="left"/>
      <w:pPr>
        <w:ind w:left="2516" w:hanging="284"/>
      </w:pPr>
      <w:rPr>
        <w:rFonts w:hint="default"/>
      </w:rPr>
    </w:lvl>
    <w:lvl w:ilvl="3" w:tplc="60E49EE8">
      <w:numFmt w:val="bullet"/>
      <w:lvlText w:val="•"/>
      <w:lvlJc w:val="left"/>
      <w:pPr>
        <w:ind w:left="3434" w:hanging="284"/>
      </w:pPr>
      <w:rPr>
        <w:rFonts w:hint="default"/>
      </w:rPr>
    </w:lvl>
    <w:lvl w:ilvl="4" w:tplc="A2448E22">
      <w:numFmt w:val="bullet"/>
      <w:lvlText w:val="•"/>
      <w:lvlJc w:val="left"/>
      <w:pPr>
        <w:ind w:left="4352" w:hanging="284"/>
      </w:pPr>
      <w:rPr>
        <w:rFonts w:hint="default"/>
      </w:rPr>
    </w:lvl>
    <w:lvl w:ilvl="5" w:tplc="5BBA56C6">
      <w:numFmt w:val="bullet"/>
      <w:lvlText w:val="•"/>
      <w:lvlJc w:val="left"/>
      <w:pPr>
        <w:ind w:left="5270" w:hanging="284"/>
      </w:pPr>
      <w:rPr>
        <w:rFonts w:hint="default"/>
      </w:rPr>
    </w:lvl>
    <w:lvl w:ilvl="6" w:tplc="43BA8994">
      <w:numFmt w:val="bullet"/>
      <w:lvlText w:val="•"/>
      <w:lvlJc w:val="left"/>
      <w:pPr>
        <w:ind w:left="6188" w:hanging="284"/>
      </w:pPr>
      <w:rPr>
        <w:rFonts w:hint="default"/>
      </w:rPr>
    </w:lvl>
    <w:lvl w:ilvl="7" w:tplc="937ED798">
      <w:numFmt w:val="bullet"/>
      <w:lvlText w:val="•"/>
      <w:lvlJc w:val="left"/>
      <w:pPr>
        <w:ind w:left="7106" w:hanging="284"/>
      </w:pPr>
      <w:rPr>
        <w:rFonts w:hint="default"/>
      </w:rPr>
    </w:lvl>
    <w:lvl w:ilvl="8" w:tplc="8A14CC6C">
      <w:numFmt w:val="bullet"/>
      <w:lvlText w:val="•"/>
      <w:lvlJc w:val="left"/>
      <w:pPr>
        <w:ind w:left="8024" w:hanging="284"/>
      </w:pPr>
      <w:rPr>
        <w:rFonts w:hint="default"/>
      </w:rPr>
    </w:lvl>
  </w:abstractNum>
  <w:abstractNum w:abstractNumId="24">
    <w:nsid w:val="4EBB220B"/>
    <w:multiLevelType w:val="hybridMultilevel"/>
    <w:tmpl w:val="6C80E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6803705"/>
    <w:multiLevelType w:val="hybridMultilevel"/>
    <w:tmpl w:val="D7186FAE"/>
    <w:lvl w:ilvl="0" w:tplc="F708B35A">
      <w:start w:val="9"/>
      <w:numFmt w:val="decimal"/>
      <w:lvlText w:val="%1."/>
      <w:lvlJc w:val="left"/>
      <w:pPr>
        <w:ind w:left="720" w:hanging="360"/>
      </w:pPr>
      <w:rPr>
        <w:rFonts w:asciiTheme="minorHAnsi" w:eastAsia="Calibri" w:hAnsiTheme="minorHAnsi"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7C14D8C"/>
    <w:multiLevelType w:val="hybridMultilevel"/>
    <w:tmpl w:val="D922821E"/>
    <w:lvl w:ilvl="0" w:tplc="56DCCD28">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2A114A2"/>
    <w:multiLevelType w:val="hybridMultilevel"/>
    <w:tmpl w:val="BC94032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41D6784"/>
    <w:multiLevelType w:val="hybridMultilevel"/>
    <w:tmpl w:val="ADD8BFFA"/>
    <w:lvl w:ilvl="0" w:tplc="0410000B">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9">
    <w:nsid w:val="642B0F48"/>
    <w:multiLevelType w:val="hybridMultilevel"/>
    <w:tmpl w:val="E0F845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6F04DEF"/>
    <w:multiLevelType w:val="hybridMultilevel"/>
    <w:tmpl w:val="97FAE92E"/>
    <w:lvl w:ilvl="0" w:tplc="04100005">
      <w:start w:val="1"/>
      <w:numFmt w:val="bullet"/>
      <w:lvlText w:val=""/>
      <w:lvlJc w:val="left"/>
      <w:pPr>
        <w:ind w:left="720" w:hanging="360"/>
      </w:pPr>
      <w:rPr>
        <w:rFonts w:ascii="Wingdings" w:hAnsi="Wingdings" w:cs="Wingdings" w:hint="default"/>
        <w:color w:val="auto"/>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87D388F"/>
    <w:multiLevelType w:val="hybridMultilevel"/>
    <w:tmpl w:val="F8BC0432"/>
    <w:lvl w:ilvl="0" w:tplc="68A4B2FE">
      <w:start w:val="1"/>
      <w:numFmt w:val="decimal"/>
      <w:lvlText w:val="%1."/>
      <w:lvlJc w:val="left"/>
      <w:pPr>
        <w:ind w:left="1080" w:hanging="360"/>
      </w:pPr>
      <w:rPr>
        <w:rFonts w:asciiTheme="minorHAnsi" w:hAnsiTheme="minorHAnsi" w:cstheme="minorHAnsi" w:hint="default"/>
        <w:b/>
        <w:i w:val="0"/>
        <w:sz w:val="21"/>
        <w:szCs w:val="21"/>
      </w:r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32">
    <w:nsid w:val="78E707F6"/>
    <w:multiLevelType w:val="hybridMultilevel"/>
    <w:tmpl w:val="D48464D2"/>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5F34A9BE">
      <w:start w:val="1"/>
      <w:numFmt w:val="upperLetter"/>
      <w:lvlText w:val="%6)"/>
      <w:lvlJc w:val="left"/>
      <w:pPr>
        <w:ind w:left="4445" w:hanging="360"/>
      </w:pPr>
      <w:rPr>
        <w:rFonts w:hint="default"/>
        <w:b/>
      </w:r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33">
    <w:nsid w:val="7DEC0CB2"/>
    <w:multiLevelType w:val="hybridMultilevel"/>
    <w:tmpl w:val="3522ADE2"/>
    <w:lvl w:ilvl="0" w:tplc="7AC663A6">
      <w:start w:val="1"/>
      <w:numFmt w:val="bullet"/>
      <w:lvlText w:val=""/>
      <w:lvlJc w:val="left"/>
      <w:pPr>
        <w:ind w:left="860" w:hanging="360"/>
      </w:pPr>
      <w:rPr>
        <w:rFonts w:ascii="Wingdings" w:hAnsi="Wingdings" w:hint="default"/>
        <w:color w:val="auto"/>
      </w:rPr>
    </w:lvl>
    <w:lvl w:ilvl="1" w:tplc="04100005">
      <w:start w:val="1"/>
      <w:numFmt w:val="bullet"/>
      <w:lvlText w:val=""/>
      <w:lvlJc w:val="left"/>
      <w:pPr>
        <w:ind w:left="1580" w:hanging="360"/>
      </w:pPr>
      <w:rPr>
        <w:rFonts w:ascii="Wingdings" w:hAnsi="Wingdings" w:hint="default"/>
      </w:rPr>
    </w:lvl>
    <w:lvl w:ilvl="2" w:tplc="4C3E5418">
      <w:start w:val="14"/>
      <w:numFmt w:val="decimal"/>
      <w:lvlText w:val="%3."/>
      <w:lvlJc w:val="left"/>
      <w:pPr>
        <w:ind w:left="3479" w:hanging="360"/>
      </w:pPr>
      <w:rPr>
        <w:rFonts w:hint="default"/>
        <w:b/>
        <w:i w:val="0"/>
      </w:rPr>
    </w:lvl>
    <w:lvl w:ilvl="3" w:tplc="84320D8A" w:tentative="1">
      <w:start w:val="1"/>
      <w:numFmt w:val="decimal"/>
      <w:lvlText w:val="%4."/>
      <w:lvlJc w:val="left"/>
      <w:pPr>
        <w:ind w:left="3020" w:hanging="360"/>
      </w:pPr>
    </w:lvl>
    <w:lvl w:ilvl="4" w:tplc="A1B4FDCE" w:tentative="1">
      <w:start w:val="1"/>
      <w:numFmt w:val="lowerLetter"/>
      <w:lvlText w:val="%5."/>
      <w:lvlJc w:val="left"/>
      <w:pPr>
        <w:ind w:left="3740" w:hanging="360"/>
      </w:pPr>
    </w:lvl>
    <w:lvl w:ilvl="5" w:tplc="5EEE382C" w:tentative="1">
      <w:start w:val="1"/>
      <w:numFmt w:val="lowerRoman"/>
      <w:lvlText w:val="%6."/>
      <w:lvlJc w:val="right"/>
      <w:pPr>
        <w:ind w:left="4460" w:hanging="180"/>
      </w:pPr>
    </w:lvl>
    <w:lvl w:ilvl="6" w:tplc="60CAB93A" w:tentative="1">
      <w:start w:val="1"/>
      <w:numFmt w:val="decimal"/>
      <w:lvlText w:val="%7."/>
      <w:lvlJc w:val="left"/>
      <w:pPr>
        <w:ind w:left="5180" w:hanging="360"/>
      </w:pPr>
    </w:lvl>
    <w:lvl w:ilvl="7" w:tplc="68E8E282" w:tentative="1">
      <w:start w:val="1"/>
      <w:numFmt w:val="lowerLetter"/>
      <w:lvlText w:val="%8."/>
      <w:lvlJc w:val="left"/>
      <w:pPr>
        <w:ind w:left="5900" w:hanging="360"/>
      </w:pPr>
    </w:lvl>
    <w:lvl w:ilvl="8" w:tplc="41667574" w:tentative="1">
      <w:start w:val="1"/>
      <w:numFmt w:val="lowerRoman"/>
      <w:lvlText w:val="%9."/>
      <w:lvlJc w:val="right"/>
      <w:pPr>
        <w:ind w:left="6620" w:hanging="180"/>
      </w:pPr>
    </w:lvl>
  </w:abstractNum>
  <w:abstractNum w:abstractNumId="34">
    <w:nsid w:val="7E735149"/>
    <w:multiLevelType w:val="hybridMultilevel"/>
    <w:tmpl w:val="F91AF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0"/>
  </w:num>
  <w:num w:numId="11">
    <w:abstractNumId w:val="24"/>
  </w:num>
  <w:num w:numId="12">
    <w:abstractNumId w:val="19"/>
  </w:num>
  <w:num w:numId="13">
    <w:abstractNumId w:val="23"/>
  </w:num>
  <w:num w:numId="14">
    <w:abstractNumId w:val="34"/>
  </w:num>
  <w:num w:numId="15">
    <w:abstractNumId w:val="18"/>
  </w:num>
  <w:num w:numId="16">
    <w:abstractNumId w:val="30"/>
  </w:num>
  <w:num w:numId="17">
    <w:abstractNumId w:val="33"/>
  </w:num>
  <w:num w:numId="18">
    <w:abstractNumId w:val="13"/>
  </w:num>
  <w:num w:numId="19">
    <w:abstractNumId w:val="17"/>
  </w:num>
  <w:num w:numId="20">
    <w:abstractNumId w:val="31"/>
  </w:num>
  <w:num w:numId="21">
    <w:abstractNumId w:val="32"/>
  </w:num>
  <w:num w:numId="22">
    <w:abstractNumId w:val="16"/>
  </w:num>
  <w:num w:numId="23">
    <w:abstractNumId w:val="26"/>
  </w:num>
  <w:num w:numId="24">
    <w:abstractNumId w:val="21"/>
  </w:num>
  <w:num w:numId="25">
    <w:abstractNumId w:val="29"/>
  </w:num>
  <w:num w:numId="26">
    <w:abstractNumId w:val="27"/>
  </w:num>
  <w:num w:numId="27">
    <w:abstractNumId w:val="15"/>
  </w:num>
  <w:num w:numId="28">
    <w:abstractNumId w:val="12"/>
  </w:num>
  <w:num w:numId="29">
    <w:abstractNumId w:val="22"/>
  </w:num>
  <w:num w:numId="30">
    <w:abstractNumId w:val="11"/>
  </w:num>
  <w:num w:numId="31">
    <w:abstractNumId w:val="25"/>
  </w:num>
  <w:num w:numId="32">
    <w:abstractNumId w:val="9"/>
  </w:num>
  <w:num w:numId="33">
    <w:abstractNumId w:val="10"/>
  </w:num>
  <w:num w:numId="34">
    <w:abstractNumId w:val="28"/>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196"/>
    <w:rsid w:val="0000176E"/>
    <w:rsid w:val="00027E23"/>
    <w:rsid w:val="00032889"/>
    <w:rsid w:val="00042D74"/>
    <w:rsid w:val="00047212"/>
    <w:rsid w:val="00053B44"/>
    <w:rsid w:val="000562BA"/>
    <w:rsid w:val="0005744D"/>
    <w:rsid w:val="00067219"/>
    <w:rsid w:val="00070365"/>
    <w:rsid w:val="000745F9"/>
    <w:rsid w:val="00082A58"/>
    <w:rsid w:val="000871D9"/>
    <w:rsid w:val="000A2836"/>
    <w:rsid w:val="000A5D2D"/>
    <w:rsid w:val="000B3007"/>
    <w:rsid w:val="000B37A3"/>
    <w:rsid w:val="000C2D73"/>
    <w:rsid w:val="000C4B8F"/>
    <w:rsid w:val="000D1A2F"/>
    <w:rsid w:val="000D4E99"/>
    <w:rsid w:val="000D6A26"/>
    <w:rsid w:val="000E2599"/>
    <w:rsid w:val="00104F00"/>
    <w:rsid w:val="001120AB"/>
    <w:rsid w:val="00120758"/>
    <w:rsid w:val="00126512"/>
    <w:rsid w:val="0012682C"/>
    <w:rsid w:val="00135BEB"/>
    <w:rsid w:val="00137E39"/>
    <w:rsid w:val="00151C73"/>
    <w:rsid w:val="00161A95"/>
    <w:rsid w:val="00164501"/>
    <w:rsid w:val="00166AFD"/>
    <w:rsid w:val="001672F0"/>
    <w:rsid w:val="00193018"/>
    <w:rsid w:val="00194457"/>
    <w:rsid w:val="001B2F09"/>
    <w:rsid w:val="001B36E9"/>
    <w:rsid w:val="001B53E2"/>
    <w:rsid w:val="001D177F"/>
    <w:rsid w:val="001D2C32"/>
    <w:rsid w:val="001E5D88"/>
    <w:rsid w:val="001F347C"/>
    <w:rsid w:val="001F6C50"/>
    <w:rsid w:val="001F707B"/>
    <w:rsid w:val="00224268"/>
    <w:rsid w:val="002357F6"/>
    <w:rsid w:val="00250196"/>
    <w:rsid w:val="00257387"/>
    <w:rsid w:val="0026633E"/>
    <w:rsid w:val="00274FDD"/>
    <w:rsid w:val="00286BB4"/>
    <w:rsid w:val="0029071D"/>
    <w:rsid w:val="00293153"/>
    <w:rsid w:val="002B420E"/>
    <w:rsid w:val="002B591D"/>
    <w:rsid w:val="002D1879"/>
    <w:rsid w:val="002D1BE7"/>
    <w:rsid w:val="002D1E7F"/>
    <w:rsid w:val="002D42CA"/>
    <w:rsid w:val="002D6DA2"/>
    <w:rsid w:val="002D6F83"/>
    <w:rsid w:val="002E252D"/>
    <w:rsid w:val="00302FCE"/>
    <w:rsid w:val="00305502"/>
    <w:rsid w:val="0033171B"/>
    <w:rsid w:val="00342689"/>
    <w:rsid w:val="003533B9"/>
    <w:rsid w:val="00360471"/>
    <w:rsid w:val="00372134"/>
    <w:rsid w:val="00372281"/>
    <w:rsid w:val="00372D31"/>
    <w:rsid w:val="0037794A"/>
    <w:rsid w:val="00386359"/>
    <w:rsid w:val="00387BE2"/>
    <w:rsid w:val="00395085"/>
    <w:rsid w:val="003A0A92"/>
    <w:rsid w:val="003A16EB"/>
    <w:rsid w:val="003A4DBD"/>
    <w:rsid w:val="003A4F76"/>
    <w:rsid w:val="003B2F86"/>
    <w:rsid w:val="003C670B"/>
    <w:rsid w:val="003E6E15"/>
    <w:rsid w:val="00424CC0"/>
    <w:rsid w:val="004316F1"/>
    <w:rsid w:val="004319E1"/>
    <w:rsid w:val="00446224"/>
    <w:rsid w:val="00456F3D"/>
    <w:rsid w:val="00472F78"/>
    <w:rsid w:val="00473D60"/>
    <w:rsid w:val="00477478"/>
    <w:rsid w:val="004A32B7"/>
    <w:rsid w:val="004B0977"/>
    <w:rsid w:val="004B5F1A"/>
    <w:rsid w:val="004C5E2B"/>
    <w:rsid w:val="004D0979"/>
    <w:rsid w:val="004D32D2"/>
    <w:rsid w:val="004D74D4"/>
    <w:rsid w:val="004E1F9D"/>
    <w:rsid w:val="004F25E5"/>
    <w:rsid w:val="004F3B9E"/>
    <w:rsid w:val="005015B0"/>
    <w:rsid w:val="00505E38"/>
    <w:rsid w:val="00507AFC"/>
    <w:rsid w:val="00510016"/>
    <w:rsid w:val="00514973"/>
    <w:rsid w:val="00514A96"/>
    <w:rsid w:val="00521322"/>
    <w:rsid w:val="00524C46"/>
    <w:rsid w:val="00537FF0"/>
    <w:rsid w:val="00542427"/>
    <w:rsid w:val="0056738D"/>
    <w:rsid w:val="00574FF1"/>
    <w:rsid w:val="00575CD4"/>
    <w:rsid w:val="005762F0"/>
    <w:rsid w:val="0057706E"/>
    <w:rsid w:val="00587027"/>
    <w:rsid w:val="005944C4"/>
    <w:rsid w:val="00595EED"/>
    <w:rsid w:val="005A0E76"/>
    <w:rsid w:val="005B432D"/>
    <w:rsid w:val="005B7AF8"/>
    <w:rsid w:val="005C19DF"/>
    <w:rsid w:val="005D4C7F"/>
    <w:rsid w:val="005D6C79"/>
    <w:rsid w:val="005E2998"/>
    <w:rsid w:val="005F3026"/>
    <w:rsid w:val="005F5E46"/>
    <w:rsid w:val="005F6764"/>
    <w:rsid w:val="00601120"/>
    <w:rsid w:val="006244FD"/>
    <w:rsid w:val="00624508"/>
    <w:rsid w:val="00624877"/>
    <w:rsid w:val="00632EF7"/>
    <w:rsid w:val="00643A5D"/>
    <w:rsid w:val="00644CE6"/>
    <w:rsid w:val="00670F3B"/>
    <w:rsid w:val="00682ECC"/>
    <w:rsid w:val="00685279"/>
    <w:rsid w:val="006940A3"/>
    <w:rsid w:val="006A1D77"/>
    <w:rsid w:val="006B21DA"/>
    <w:rsid w:val="006B29CE"/>
    <w:rsid w:val="006B3454"/>
    <w:rsid w:val="006C32E6"/>
    <w:rsid w:val="006C57F7"/>
    <w:rsid w:val="006E2003"/>
    <w:rsid w:val="006F3C99"/>
    <w:rsid w:val="006F6288"/>
    <w:rsid w:val="00705D0B"/>
    <w:rsid w:val="007062D9"/>
    <w:rsid w:val="0070754D"/>
    <w:rsid w:val="007231A2"/>
    <w:rsid w:val="00723DE0"/>
    <w:rsid w:val="0072417C"/>
    <w:rsid w:val="00725030"/>
    <w:rsid w:val="00734BE0"/>
    <w:rsid w:val="007373DB"/>
    <w:rsid w:val="0075649A"/>
    <w:rsid w:val="00773C92"/>
    <w:rsid w:val="00776F47"/>
    <w:rsid w:val="00781EAC"/>
    <w:rsid w:val="00787986"/>
    <w:rsid w:val="00794886"/>
    <w:rsid w:val="007A566F"/>
    <w:rsid w:val="007C3010"/>
    <w:rsid w:val="007E4112"/>
    <w:rsid w:val="007E6E6D"/>
    <w:rsid w:val="007E7522"/>
    <w:rsid w:val="00805E31"/>
    <w:rsid w:val="0081756D"/>
    <w:rsid w:val="00825F3A"/>
    <w:rsid w:val="008442E3"/>
    <w:rsid w:val="00850037"/>
    <w:rsid w:val="0085003C"/>
    <w:rsid w:val="008505F8"/>
    <w:rsid w:val="00854EB0"/>
    <w:rsid w:val="008615C4"/>
    <w:rsid w:val="00864895"/>
    <w:rsid w:val="0087465B"/>
    <w:rsid w:val="00896614"/>
    <w:rsid w:val="008A7F73"/>
    <w:rsid w:val="008B42D8"/>
    <w:rsid w:val="008B5249"/>
    <w:rsid w:val="008C7EAD"/>
    <w:rsid w:val="008D08AE"/>
    <w:rsid w:val="008D0DA9"/>
    <w:rsid w:val="008D4CE9"/>
    <w:rsid w:val="008E4389"/>
    <w:rsid w:val="008F3B09"/>
    <w:rsid w:val="008F6C37"/>
    <w:rsid w:val="00901824"/>
    <w:rsid w:val="00942A8A"/>
    <w:rsid w:val="009538C0"/>
    <w:rsid w:val="009549E7"/>
    <w:rsid w:val="00956FCD"/>
    <w:rsid w:val="00957373"/>
    <w:rsid w:val="00961813"/>
    <w:rsid w:val="00961D1E"/>
    <w:rsid w:val="00974BD7"/>
    <w:rsid w:val="00980D02"/>
    <w:rsid w:val="00980F28"/>
    <w:rsid w:val="0098511E"/>
    <w:rsid w:val="00986B3E"/>
    <w:rsid w:val="00986EC9"/>
    <w:rsid w:val="00987762"/>
    <w:rsid w:val="00992B21"/>
    <w:rsid w:val="009C335F"/>
    <w:rsid w:val="009C417B"/>
    <w:rsid w:val="009C6E17"/>
    <w:rsid w:val="009E5FF5"/>
    <w:rsid w:val="009F35F0"/>
    <w:rsid w:val="00A0157A"/>
    <w:rsid w:val="00A0210B"/>
    <w:rsid w:val="00A11169"/>
    <w:rsid w:val="00A15967"/>
    <w:rsid w:val="00A30AF6"/>
    <w:rsid w:val="00A3300C"/>
    <w:rsid w:val="00A3651F"/>
    <w:rsid w:val="00A446F7"/>
    <w:rsid w:val="00A503B9"/>
    <w:rsid w:val="00A55D2B"/>
    <w:rsid w:val="00A62B70"/>
    <w:rsid w:val="00A65CB1"/>
    <w:rsid w:val="00A6622D"/>
    <w:rsid w:val="00A7586D"/>
    <w:rsid w:val="00A84928"/>
    <w:rsid w:val="00AB747A"/>
    <w:rsid w:val="00AC5A92"/>
    <w:rsid w:val="00AC6192"/>
    <w:rsid w:val="00AD0547"/>
    <w:rsid w:val="00AE6748"/>
    <w:rsid w:val="00AF1E18"/>
    <w:rsid w:val="00AF61AA"/>
    <w:rsid w:val="00AF7831"/>
    <w:rsid w:val="00B17AE8"/>
    <w:rsid w:val="00B211BD"/>
    <w:rsid w:val="00B2144E"/>
    <w:rsid w:val="00B228F2"/>
    <w:rsid w:val="00B279B1"/>
    <w:rsid w:val="00B30DC8"/>
    <w:rsid w:val="00B42BAD"/>
    <w:rsid w:val="00B46C5C"/>
    <w:rsid w:val="00B52F0A"/>
    <w:rsid w:val="00B54D22"/>
    <w:rsid w:val="00B56B81"/>
    <w:rsid w:val="00B56CB3"/>
    <w:rsid w:val="00B620E8"/>
    <w:rsid w:val="00B635E3"/>
    <w:rsid w:val="00B676DE"/>
    <w:rsid w:val="00B733F6"/>
    <w:rsid w:val="00B901E0"/>
    <w:rsid w:val="00BA1950"/>
    <w:rsid w:val="00BA5AD1"/>
    <w:rsid w:val="00BA5B63"/>
    <w:rsid w:val="00BB6C79"/>
    <w:rsid w:val="00BE626A"/>
    <w:rsid w:val="00BF1A1D"/>
    <w:rsid w:val="00BF20B9"/>
    <w:rsid w:val="00C05BEC"/>
    <w:rsid w:val="00C062EA"/>
    <w:rsid w:val="00C1686C"/>
    <w:rsid w:val="00C34F96"/>
    <w:rsid w:val="00C3722B"/>
    <w:rsid w:val="00C417FF"/>
    <w:rsid w:val="00C4381A"/>
    <w:rsid w:val="00C44112"/>
    <w:rsid w:val="00C44647"/>
    <w:rsid w:val="00C51058"/>
    <w:rsid w:val="00C5174B"/>
    <w:rsid w:val="00C57582"/>
    <w:rsid w:val="00C60138"/>
    <w:rsid w:val="00C66560"/>
    <w:rsid w:val="00C71216"/>
    <w:rsid w:val="00C72DA0"/>
    <w:rsid w:val="00C83137"/>
    <w:rsid w:val="00C93307"/>
    <w:rsid w:val="00CA2CAC"/>
    <w:rsid w:val="00CA7D87"/>
    <w:rsid w:val="00CB48B5"/>
    <w:rsid w:val="00CC063F"/>
    <w:rsid w:val="00CC0E0F"/>
    <w:rsid w:val="00CD1C7A"/>
    <w:rsid w:val="00CE3B01"/>
    <w:rsid w:val="00CE6666"/>
    <w:rsid w:val="00D02DB9"/>
    <w:rsid w:val="00D100D1"/>
    <w:rsid w:val="00D12532"/>
    <w:rsid w:val="00D16D91"/>
    <w:rsid w:val="00D17937"/>
    <w:rsid w:val="00D30E2D"/>
    <w:rsid w:val="00D328C7"/>
    <w:rsid w:val="00D445EB"/>
    <w:rsid w:val="00D46BCA"/>
    <w:rsid w:val="00D503D7"/>
    <w:rsid w:val="00D505D5"/>
    <w:rsid w:val="00D51CBB"/>
    <w:rsid w:val="00D558E6"/>
    <w:rsid w:val="00D61D41"/>
    <w:rsid w:val="00D669E9"/>
    <w:rsid w:val="00D864D1"/>
    <w:rsid w:val="00D865C4"/>
    <w:rsid w:val="00D906F4"/>
    <w:rsid w:val="00D973C0"/>
    <w:rsid w:val="00DA70D0"/>
    <w:rsid w:val="00DB0B4A"/>
    <w:rsid w:val="00DB1170"/>
    <w:rsid w:val="00DB437B"/>
    <w:rsid w:val="00DB47F2"/>
    <w:rsid w:val="00DB49A3"/>
    <w:rsid w:val="00DB7464"/>
    <w:rsid w:val="00DC087E"/>
    <w:rsid w:val="00DC2BA9"/>
    <w:rsid w:val="00DD07B1"/>
    <w:rsid w:val="00DD19D9"/>
    <w:rsid w:val="00DD48AC"/>
    <w:rsid w:val="00DD4E0E"/>
    <w:rsid w:val="00DE01A2"/>
    <w:rsid w:val="00DE7B14"/>
    <w:rsid w:val="00DF16D8"/>
    <w:rsid w:val="00DF3541"/>
    <w:rsid w:val="00DF7377"/>
    <w:rsid w:val="00E01793"/>
    <w:rsid w:val="00E16C82"/>
    <w:rsid w:val="00E2779C"/>
    <w:rsid w:val="00E34793"/>
    <w:rsid w:val="00E36BE0"/>
    <w:rsid w:val="00E371F4"/>
    <w:rsid w:val="00E37BCF"/>
    <w:rsid w:val="00E4373D"/>
    <w:rsid w:val="00E45ECE"/>
    <w:rsid w:val="00E46580"/>
    <w:rsid w:val="00E5002F"/>
    <w:rsid w:val="00E62752"/>
    <w:rsid w:val="00E6412C"/>
    <w:rsid w:val="00E662D4"/>
    <w:rsid w:val="00E710A2"/>
    <w:rsid w:val="00E73FC1"/>
    <w:rsid w:val="00E756BA"/>
    <w:rsid w:val="00EA7BFD"/>
    <w:rsid w:val="00EB2AF1"/>
    <w:rsid w:val="00EB5A07"/>
    <w:rsid w:val="00EC5927"/>
    <w:rsid w:val="00ED03F7"/>
    <w:rsid w:val="00ED172B"/>
    <w:rsid w:val="00ED3C59"/>
    <w:rsid w:val="00EF2880"/>
    <w:rsid w:val="00EF5C6D"/>
    <w:rsid w:val="00F02B7A"/>
    <w:rsid w:val="00F03986"/>
    <w:rsid w:val="00F04B07"/>
    <w:rsid w:val="00F065A3"/>
    <w:rsid w:val="00F20B8D"/>
    <w:rsid w:val="00F26EC7"/>
    <w:rsid w:val="00F36E33"/>
    <w:rsid w:val="00F426BF"/>
    <w:rsid w:val="00F44754"/>
    <w:rsid w:val="00F539CC"/>
    <w:rsid w:val="00F63150"/>
    <w:rsid w:val="00F64B83"/>
    <w:rsid w:val="00F673F2"/>
    <w:rsid w:val="00F71213"/>
    <w:rsid w:val="00F7184C"/>
    <w:rsid w:val="00F76177"/>
    <w:rsid w:val="00F82F2D"/>
    <w:rsid w:val="00F87C4D"/>
    <w:rsid w:val="00F96C74"/>
    <w:rsid w:val="00FB1B4C"/>
    <w:rsid w:val="00FB4817"/>
    <w:rsid w:val="00FC072E"/>
    <w:rsid w:val="00FC41E6"/>
    <w:rsid w:val="00FC44E6"/>
    <w:rsid w:val="00FC545F"/>
    <w:rsid w:val="00FC6FB8"/>
    <w:rsid w:val="00FE05CA"/>
    <w:rsid w:val="00FE1BB0"/>
    <w:rsid w:val="00FE4D8D"/>
    <w:rsid w:val="00FE71A1"/>
    <w:rsid w:val="00FF7E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0"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e">
    <w:name w:val="Normal"/>
    <w:qFormat/>
    <w:rsid w:val="00C417FF"/>
    <w:pPr>
      <w:suppressAutoHyphens/>
    </w:pPr>
    <w:rPr>
      <w:sz w:val="24"/>
      <w:szCs w:val="24"/>
      <w:lang w:eastAsia="ar-SA"/>
    </w:rPr>
  </w:style>
  <w:style w:type="paragraph" w:styleId="Titolo1">
    <w:name w:val="heading 1"/>
    <w:basedOn w:val="Normale"/>
    <w:next w:val="Normale"/>
    <w:link w:val="Titolo1Carattere"/>
    <w:uiPriority w:val="9"/>
    <w:qFormat/>
    <w:rsid w:val="00C417FF"/>
    <w:pPr>
      <w:keepNext/>
      <w:spacing w:before="40"/>
      <w:ind w:right="-340"/>
      <w:jc w:val="center"/>
      <w:outlineLvl w:val="0"/>
    </w:pPr>
    <w:rPr>
      <w:rFonts w:ascii="Arial" w:hAnsi="Arial" w:cs="Arial"/>
      <w:i/>
      <w:iCs/>
      <w:sz w:val="16"/>
      <w:szCs w:val="16"/>
    </w:rPr>
  </w:style>
  <w:style w:type="paragraph" w:styleId="Titolo5">
    <w:name w:val="heading 5"/>
    <w:basedOn w:val="Normale"/>
    <w:next w:val="Normale"/>
    <w:qFormat/>
    <w:rsid w:val="00C417FF"/>
    <w:pPr>
      <w:numPr>
        <w:ilvl w:val="4"/>
        <w:numId w:val="1"/>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417FF"/>
    <w:rPr>
      <w:rFonts w:ascii="Mangal" w:hAnsi="Mangal"/>
      <w:b w:val="0"/>
      <w:i w:val="0"/>
      <w:sz w:val="24"/>
    </w:rPr>
  </w:style>
  <w:style w:type="character" w:customStyle="1" w:styleId="WW8Num2z0">
    <w:name w:val="WW8Num2z0"/>
    <w:rsid w:val="00C417FF"/>
    <w:rPr>
      <w:rFonts w:ascii="Times New Roman" w:hAnsi="Times New Roman" w:cs="Times New Roman"/>
      <w:b w:val="0"/>
      <w:i w:val="0"/>
      <w:sz w:val="24"/>
    </w:rPr>
  </w:style>
  <w:style w:type="character" w:customStyle="1" w:styleId="WW8Num4z0">
    <w:name w:val="WW8Num4z0"/>
    <w:rsid w:val="00C417FF"/>
    <w:rPr>
      <w:rFonts w:ascii="Times New Roman" w:hAnsi="Times New Roman" w:cs="Times New Roman"/>
      <w:b w:val="0"/>
      <w:i w:val="0"/>
      <w:sz w:val="24"/>
    </w:rPr>
  </w:style>
  <w:style w:type="character" w:customStyle="1" w:styleId="WW8Num5z0">
    <w:name w:val="WW8Num5z0"/>
    <w:rsid w:val="00C417FF"/>
    <w:rPr>
      <w:rFonts w:ascii="Times New Roman" w:hAnsi="Times New Roman"/>
      <w:b w:val="0"/>
      <w:i w:val="0"/>
      <w:sz w:val="24"/>
    </w:rPr>
  </w:style>
  <w:style w:type="character" w:customStyle="1" w:styleId="WW8Num6z0">
    <w:name w:val="WW8Num6z0"/>
    <w:rsid w:val="00C417FF"/>
    <w:rPr>
      <w:rFonts w:ascii="Times New Roman" w:eastAsia="Calibri" w:hAnsi="Times New Roman" w:cs="Times New Roman"/>
    </w:rPr>
  </w:style>
  <w:style w:type="character" w:customStyle="1" w:styleId="WW8Num6z1">
    <w:name w:val="WW8Num6z1"/>
    <w:rsid w:val="00C417FF"/>
    <w:rPr>
      <w:rFonts w:ascii="Courier New" w:hAnsi="Courier New" w:cs="Arial"/>
    </w:rPr>
  </w:style>
  <w:style w:type="character" w:customStyle="1" w:styleId="WW8Num6z2">
    <w:name w:val="WW8Num6z2"/>
    <w:rsid w:val="00C417FF"/>
    <w:rPr>
      <w:rFonts w:ascii="Wingdings" w:hAnsi="Wingdings"/>
    </w:rPr>
  </w:style>
  <w:style w:type="character" w:customStyle="1" w:styleId="WW8Num6z3">
    <w:name w:val="WW8Num6z3"/>
    <w:rsid w:val="00C417FF"/>
    <w:rPr>
      <w:rFonts w:ascii="Symbol" w:hAnsi="Symbol"/>
    </w:rPr>
  </w:style>
  <w:style w:type="character" w:customStyle="1" w:styleId="WW8Num7z0">
    <w:name w:val="WW8Num7z0"/>
    <w:rsid w:val="00C417FF"/>
    <w:rPr>
      <w:rFonts w:ascii="Mangal" w:hAnsi="Mangal"/>
      <w:b w:val="0"/>
      <w:i w:val="0"/>
      <w:sz w:val="24"/>
    </w:rPr>
  </w:style>
  <w:style w:type="character" w:customStyle="1" w:styleId="WW8Num8z0">
    <w:name w:val="WW8Num8z0"/>
    <w:rsid w:val="00C417FF"/>
    <w:rPr>
      <w:rFonts w:ascii="Times New Roman" w:hAnsi="Times New Roman"/>
      <w:b w:val="0"/>
      <w:i w:val="0"/>
      <w:sz w:val="24"/>
    </w:rPr>
  </w:style>
  <w:style w:type="character" w:customStyle="1" w:styleId="WW8Num9z0">
    <w:name w:val="WW8Num9z0"/>
    <w:rsid w:val="00C417FF"/>
    <w:rPr>
      <w:rFonts w:ascii="OpenSymbol" w:eastAsia="OpenSymbol" w:hAnsi="OpenSymbol" w:cs="OpenSymbol"/>
    </w:rPr>
  </w:style>
  <w:style w:type="character" w:customStyle="1" w:styleId="WW8Num10z0">
    <w:name w:val="WW8Num10z0"/>
    <w:rsid w:val="00C417FF"/>
    <w:rPr>
      <w:rFonts w:ascii="Mangal" w:hAnsi="Mangal"/>
      <w:b w:val="0"/>
      <w:i w:val="0"/>
      <w:sz w:val="24"/>
    </w:rPr>
  </w:style>
  <w:style w:type="character" w:customStyle="1" w:styleId="WW8Num11z0">
    <w:name w:val="WW8Num11z0"/>
    <w:rsid w:val="00C417FF"/>
    <w:rPr>
      <w:rFonts w:ascii="Times" w:hAnsi="Times"/>
      <w:b w:val="0"/>
      <w:i w:val="0"/>
      <w:sz w:val="24"/>
    </w:rPr>
  </w:style>
  <w:style w:type="character" w:customStyle="1" w:styleId="WW8Num12z0">
    <w:name w:val="WW8Num12z0"/>
    <w:rsid w:val="00C417FF"/>
    <w:rPr>
      <w:rFonts w:ascii="OpenSymbol" w:eastAsia="OpenSymbol" w:hAnsi="OpenSymbol" w:cs="OpenSymbol"/>
    </w:rPr>
  </w:style>
  <w:style w:type="character" w:customStyle="1" w:styleId="Caratterepredefinitoparagrafo1">
    <w:name w:val="Carattere predefinito paragrafo1"/>
    <w:rsid w:val="00C417FF"/>
  </w:style>
  <w:style w:type="character" w:styleId="Numeropagina">
    <w:name w:val="page number"/>
    <w:basedOn w:val="Caratterepredefinitoparagrafo1"/>
    <w:uiPriority w:val="99"/>
    <w:rsid w:val="00C417FF"/>
  </w:style>
  <w:style w:type="character" w:customStyle="1" w:styleId="CarattereCarattere">
    <w:name w:val="Carattere Carattere"/>
    <w:rsid w:val="00C417FF"/>
    <w:rPr>
      <w:rFonts w:ascii="Arial" w:hAnsi="Arial" w:cs="Arial"/>
      <w:i/>
      <w:iCs/>
      <w:sz w:val="16"/>
      <w:szCs w:val="16"/>
      <w:lang w:val="it-IT" w:eastAsia="ar-SA" w:bidi="ar-SA"/>
    </w:rPr>
  </w:style>
  <w:style w:type="character" w:styleId="Collegamentoipertestuale">
    <w:name w:val="Hyperlink"/>
    <w:rsid w:val="00C417FF"/>
    <w:rPr>
      <w:color w:val="000080"/>
      <w:u w:val="single"/>
    </w:rPr>
  </w:style>
  <w:style w:type="paragraph" w:customStyle="1" w:styleId="Intestazione1">
    <w:name w:val="Intestazione1"/>
    <w:basedOn w:val="Normale"/>
    <w:next w:val="Corpotesto"/>
    <w:rsid w:val="00C417FF"/>
    <w:pPr>
      <w:keepNext/>
      <w:spacing w:before="240" w:after="120"/>
    </w:pPr>
    <w:rPr>
      <w:rFonts w:ascii="Arial" w:eastAsia="Microsoft YaHei" w:hAnsi="Arial" w:cs="Mangal"/>
      <w:sz w:val="28"/>
      <w:szCs w:val="28"/>
    </w:rPr>
  </w:style>
  <w:style w:type="paragraph" w:styleId="Corpotesto">
    <w:name w:val="Body Text"/>
    <w:basedOn w:val="Normale"/>
    <w:link w:val="CorpotestoCarattere"/>
    <w:rsid w:val="00C417FF"/>
    <w:pPr>
      <w:widowControl w:val="0"/>
      <w:spacing w:after="120"/>
    </w:pPr>
    <w:rPr>
      <w:rFonts w:eastAsia="SimSun" w:cs="Mangal"/>
      <w:kern w:val="1"/>
      <w:lang w:eastAsia="hi-IN" w:bidi="hi-IN"/>
    </w:rPr>
  </w:style>
  <w:style w:type="paragraph" w:styleId="Elenco">
    <w:name w:val="List"/>
    <w:basedOn w:val="Corpotesto"/>
    <w:rsid w:val="00C417FF"/>
  </w:style>
  <w:style w:type="paragraph" w:customStyle="1" w:styleId="Didascalia1">
    <w:name w:val="Didascalia1"/>
    <w:basedOn w:val="Normale"/>
    <w:rsid w:val="00C417FF"/>
    <w:pPr>
      <w:suppressLineNumbers/>
      <w:spacing w:before="120" w:after="120"/>
    </w:pPr>
    <w:rPr>
      <w:rFonts w:cs="Mangal"/>
      <w:i/>
      <w:iCs/>
    </w:rPr>
  </w:style>
  <w:style w:type="paragraph" w:customStyle="1" w:styleId="Indice">
    <w:name w:val="Indice"/>
    <w:basedOn w:val="Normale"/>
    <w:rsid w:val="00C417FF"/>
    <w:pPr>
      <w:suppressLineNumbers/>
    </w:pPr>
    <w:rPr>
      <w:rFonts w:cs="Mangal"/>
    </w:rPr>
  </w:style>
  <w:style w:type="paragraph" w:styleId="Intestazione">
    <w:name w:val="header"/>
    <w:basedOn w:val="Normale"/>
    <w:link w:val="IntestazioneCarattere"/>
    <w:uiPriority w:val="99"/>
    <w:rsid w:val="00C417FF"/>
  </w:style>
  <w:style w:type="paragraph" w:styleId="Pidipagina">
    <w:name w:val="footer"/>
    <w:basedOn w:val="Normale"/>
    <w:link w:val="PidipaginaCarattere"/>
    <w:uiPriority w:val="99"/>
    <w:rsid w:val="00C417FF"/>
  </w:style>
  <w:style w:type="paragraph" w:customStyle="1" w:styleId="Rientrocorpodeltesto21">
    <w:name w:val="Rientro corpo del testo 21"/>
    <w:basedOn w:val="Normale"/>
    <w:rsid w:val="00C417FF"/>
    <w:pPr>
      <w:spacing w:after="120" w:line="480" w:lineRule="auto"/>
      <w:ind w:left="283"/>
    </w:pPr>
  </w:style>
  <w:style w:type="paragraph" w:customStyle="1" w:styleId="sche3">
    <w:name w:val="sche_3"/>
    <w:rsid w:val="00C417FF"/>
    <w:pPr>
      <w:suppressAutoHyphens/>
      <w:autoSpaceDE w:val="0"/>
      <w:jc w:val="both"/>
    </w:pPr>
    <w:rPr>
      <w:rFonts w:eastAsia="Arial"/>
      <w:lang w:val="en-US" w:eastAsia="ar-SA"/>
    </w:rPr>
  </w:style>
  <w:style w:type="paragraph" w:styleId="Rientrocorpodeltesto">
    <w:name w:val="Body Text Indent"/>
    <w:basedOn w:val="Normale"/>
    <w:rsid w:val="00C417FF"/>
    <w:pPr>
      <w:spacing w:after="120"/>
      <w:ind w:left="283"/>
    </w:pPr>
  </w:style>
  <w:style w:type="paragraph" w:customStyle="1" w:styleId="Corpodeltesto31">
    <w:name w:val="Corpo del testo 31"/>
    <w:basedOn w:val="Normale"/>
    <w:rsid w:val="00C417FF"/>
    <w:pPr>
      <w:jc w:val="center"/>
    </w:pPr>
    <w:rPr>
      <w:rFonts w:ascii="Arial" w:hAnsi="Arial" w:cs="Arial"/>
      <w:sz w:val="16"/>
      <w:szCs w:val="16"/>
    </w:rPr>
  </w:style>
  <w:style w:type="paragraph" w:customStyle="1" w:styleId="sche4">
    <w:name w:val="sche_4"/>
    <w:rsid w:val="00C417FF"/>
    <w:pPr>
      <w:widowControl w:val="0"/>
      <w:suppressAutoHyphens/>
      <w:jc w:val="both"/>
    </w:pPr>
    <w:rPr>
      <w:rFonts w:ascii="Times" w:eastAsia="Arial" w:hAnsi="Times" w:cs="Times"/>
      <w:lang w:val="en-US" w:eastAsia="ar-SA"/>
    </w:rPr>
  </w:style>
  <w:style w:type="paragraph" w:customStyle="1" w:styleId="Elencoacolori-Colore11">
    <w:name w:val="Elenco a colori - Colore 11"/>
    <w:basedOn w:val="Normale"/>
    <w:uiPriority w:val="34"/>
    <w:qFormat/>
    <w:rsid w:val="00C417FF"/>
    <w:pPr>
      <w:spacing w:after="200" w:line="276" w:lineRule="auto"/>
      <w:ind w:left="720"/>
    </w:pPr>
    <w:rPr>
      <w:rFonts w:ascii="Calibri" w:eastAsia="Calibri" w:hAnsi="Calibri"/>
      <w:sz w:val="22"/>
      <w:szCs w:val="22"/>
    </w:rPr>
  </w:style>
  <w:style w:type="paragraph" w:customStyle="1" w:styleId="Testonormale1">
    <w:name w:val="Testo normale1"/>
    <w:basedOn w:val="Normale"/>
    <w:rsid w:val="00C417FF"/>
    <w:rPr>
      <w:rFonts w:ascii="Courier New" w:hAnsi="Courier New" w:cs="Courier New"/>
      <w:sz w:val="20"/>
      <w:szCs w:val="20"/>
    </w:rPr>
  </w:style>
  <w:style w:type="paragraph" w:customStyle="1" w:styleId="WW-Rientrocorpodeltesto2">
    <w:name w:val="WW-Rientro corpo del testo 2"/>
    <w:basedOn w:val="Normale"/>
    <w:rsid w:val="00C417FF"/>
    <w:pPr>
      <w:widowControl w:val="0"/>
      <w:tabs>
        <w:tab w:val="left" w:pos="1080"/>
        <w:tab w:val="left" w:pos="1260"/>
      </w:tabs>
      <w:spacing w:line="360" w:lineRule="auto"/>
      <w:ind w:left="360"/>
      <w:jc w:val="both"/>
    </w:pPr>
    <w:rPr>
      <w:rFonts w:ascii="Verdana" w:eastAsia="Arial Unicode MS" w:hAnsi="Verdana"/>
    </w:rPr>
  </w:style>
  <w:style w:type="paragraph" w:customStyle="1" w:styleId="WW-Rientrocorpodeltesto3">
    <w:name w:val="WW-Rientro corpo del testo 3"/>
    <w:basedOn w:val="Normale"/>
    <w:rsid w:val="00C417FF"/>
    <w:pPr>
      <w:widowControl w:val="0"/>
      <w:tabs>
        <w:tab w:val="left" w:pos="540"/>
      </w:tabs>
      <w:spacing w:line="360" w:lineRule="auto"/>
      <w:ind w:left="540" w:hanging="540"/>
      <w:jc w:val="both"/>
    </w:pPr>
    <w:rPr>
      <w:rFonts w:eastAsia="Arial Unicode MS"/>
      <w:sz w:val="22"/>
      <w:szCs w:val="20"/>
    </w:rPr>
  </w:style>
  <w:style w:type="paragraph" w:customStyle="1" w:styleId="Contenutotabella">
    <w:name w:val="Contenuto tabella"/>
    <w:basedOn w:val="Normale"/>
    <w:rsid w:val="00C417FF"/>
    <w:pPr>
      <w:suppressLineNumbers/>
    </w:pPr>
  </w:style>
  <w:style w:type="paragraph" w:customStyle="1" w:styleId="Intestazionetabella">
    <w:name w:val="Intestazione tabella"/>
    <w:basedOn w:val="Contenutotabella"/>
    <w:rsid w:val="00C417FF"/>
    <w:pPr>
      <w:jc w:val="center"/>
    </w:pPr>
    <w:rPr>
      <w:b/>
      <w:bCs/>
    </w:rPr>
  </w:style>
  <w:style w:type="paragraph" w:styleId="Testonotaapidipagina">
    <w:name w:val="footnote text"/>
    <w:basedOn w:val="Normale"/>
    <w:link w:val="TestonotaapidipaginaCarattere"/>
    <w:unhideWhenUsed/>
    <w:rsid w:val="000871D9"/>
  </w:style>
  <w:style w:type="character" w:customStyle="1" w:styleId="TestonotaapidipaginaCarattere">
    <w:name w:val="Testo nota a piè di pagina Carattere"/>
    <w:link w:val="Testonotaapidipagina"/>
    <w:rsid w:val="000871D9"/>
    <w:rPr>
      <w:sz w:val="24"/>
      <w:szCs w:val="24"/>
      <w:lang w:eastAsia="ar-SA"/>
    </w:rPr>
  </w:style>
  <w:style w:type="character" w:styleId="Rimandonotaapidipagina">
    <w:name w:val="footnote reference"/>
    <w:unhideWhenUsed/>
    <w:rsid w:val="000871D9"/>
    <w:rPr>
      <w:vertAlign w:val="superscript"/>
    </w:rPr>
  </w:style>
  <w:style w:type="paragraph" w:customStyle="1" w:styleId="Elencoacolori-Colore12">
    <w:name w:val="Elenco a colori - Colore 12"/>
    <w:basedOn w:val="Normale"/>
    <w:uiPriority w:val="34"/>
    <w:qFormat/>
    <w:rsid w:val="008D08AE"/>
    <w:pPr>
      <w:widowControl w:val="0"/>
      <w:suppressAutoHyphens w:val="0"/>
      <w:spacing w:after="200" w:line="276" w:lineRule="auto"/>
      <w:ind w:left="720"/>
      <w:contextualSpacing/>
    </w:pPr>
    <w:rPr>
      <w:rFonts w:ascii="Calibri" w:eastAsia="Calibri" w:hAnsi="Calibri"/>
      <w:sz w:val="22"/>
      <w:szCs w:val="22"/>
      <w:lang w:val="en-US" w:eastAsia="en-US"/>
    </w:rPr>
  </w:style>
  <w:style w:type="character" w:customStyle="1" w:styleId="IntestazioneCarattere">
    <w:name w:val="Intestazione Carattere"/>
    <w:link w:val="Intestazione"/>
    <w:uiPriority w:val="99"/>
    <w:rsid w:val="007062D9"/>
    <w:rPr>
      <w:sz w:val="24"/>
      <w:szCs w:val="24"/>
      <w:lang w:eastAsia="ar-SA"/>
    </w:rPr>
  </w:style>
  <w:style w:type="character" w:customStyle="1" w:styleId="PidipaginaCarattere">
    <w:name w:val="Piè di pagina Carattere"/>
    <w:link w:val="Pidipagina"/>
    <w:uiPriority w:val="99"/>
    <w:rsid w:val="00F04B07"/>
    <w:rPr>
      <w:sz w:val="24"/>
      <w:szCs w:val="24"/>
      <w:lang w:eastAsia="ar-SA"/>
    </w:rPr>
  </w:style>
  <w:style w:type="character" w:customStyle="1" w:styleId="Titolo1Carattere">
    <w:name w:val="Titolo 1 Carattere"/>
    <w:link w:val="Titolo1"/>
    <w:uiPriority w:val="9"/>
    <w:rsid w:val="00A3651F"/>
    <w:rPr>
      <w:rFonts w:ascii="Arial" w:hAnsi="Arial" w:cs="Arial"/>
      <w:i/>
      <w:iCs/>
      <w:sz w:val="16"/>
      <w:szCs w:val="16"/>
      <w:lang w:eastAsia="ar-SA"/>
    </w:rPr>
  </w:style>
  <w:style w:type="table" w:styleId="Grigliatabella">
    <w:name w:val="Table Grid"/>
    <w:basedOn w:val="Tabellanormale"/>
    <w:uiPriority w:val="59"/>
    <w:rsid w:val="001B3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AC5A92"/>
    <w:pPr>
      <w:suppressAutoHyphens w:val="0"/>
      <w:spacing w:after="200" w:line="276" w:lineRule="auto"/>
      <w:ind w:left="720"/>
      <w:contextualSpacing/>
    </w:pPr>
    <w:rPr>
      <w:rFonts w:ascii="Calibri" w:eastAsia="Calibri" w:hAnsi="Calibri"/>
      <w:sz w:val="22"/>
      <w:szCs w:val="22"/>
      <w:lang w:eastAsia="en-US"/>
    </w:rPr>
  </w:style>
  <w:style w:type="paragraph" w:customStyle="1" w:styleId="Default">
    <w:name w:val="Default"/>
    <w:rsid w:val="00AC5A92"/>
    <w:pPr>
      <w:autoSpaceDE w:val="0"/>
      <w:autoSpaceDN w:val="0"/>
      <w:adjustRightInd w:val="0"/>
    </w:pPr>
    <w:rPr>
      <w:rFonts w:ascii="Verdana" w:eastAsia="Calibri" w:hAnsi="Verdana" w:cs="Verdana"/>
      <w:color w:val="000000"/>
      <w:sz w:val="24"/>
      <w:szCs w:val="24"/>
      <w:lang w:eastAsia="en-US"/>
    </w:rPr>
  </w:style>
  <w:style w:type="paragraph" w:styleId="NormaleWeb">
    <w:name w:val="Normal (Web)"/>
    <w:basedOn w:val="Normale"/>
    <w:uiPriority w:val="99"/>
    <w:unhideWhenUsed/>
    <w:rsid w:val="00AC5A92"/>
    <w:pPr>
      <w:suppressAutoHyphens w:val="0"/>
      <w:spacing w:before="100" w:beforeAutospacing="1" w:after="100" w:afterAutospacing="1"/>
    </w:pPr>
    <w:rPr>
      <w:lang w:eastAsia="it-IT"/>
    </w:rPr>
  </w:style>
  <w:style w:type="character" w:customStyle="1" w:styleId="Carpredefinitoparagrafo1">
    <w:name w:val="Car. predefinito paragrafo1"/>
    <w:rsid w:val="00AC5A92"/>
  </w:style>
  <w:style w:type="paragraph" w:customStyle="1" w:styleId="Standard">
    <w:name w:val="Standard"/>
    <w:rsid w:val="00AC5A92"/>
    <w:pPr>
      <w:widowControl w:val="0"/>
      <w:suppressAutoHyphens/>
      <w:textAlignment w:val="baseline"/>
    </w:pPr>
    <w:rPr>
      <w:rFonts w:ascii="Calibri" w:eastAsia="Segoe UI" w:hAnsi="Calibri" w:cs="Tahoma"/>
      <w:color w:val="000000"/>
      <w:kern w:val="1"/>
      <w:sz w:val="24"/>
      <w:szCs w:val="24"/>
      <w:lang w:val="en-US" w:eastAsia="zh-CN" w:bidi="en-US"/>
    </w:rPr>
  </w:style>
  <w:style w:type="character" w:customStyle="1" w:styleId="CharacterStyle2">
    <w:name w:val="Character Style 2"/>
    <w:rsid w:val="00AC5A92"/>
    <w:rPr>
      <w:rFonts w:ascii="Garamond" w:hAnsi="Garamond" w:cs="Garamond"/>
      <w:sz w:val="24"/>
      <w:szCs w:val="24"/>
    </w:rPr>
  </w:style>
  <w:style w:type="paragraph" w:styleId="Testofumetto">
    <w:name w:val="Balloon Text"/>
    <w:basedOn w:val="Normale"/>
    <w:link w:val="TestofumettoCarattere"/>
    <w:uiPriority w:val="99"/>
    <w:semiHidden/>
    <w:unhideWhenUsed/>
    <w:rsid w:val="001D177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177F"/>
    <w:rPr>
      <w:rFonts w:ascii="Segoe UI" w:hAnsi="Segoe UI" w:cs="Segoe UI"/>
      <w:sz w:val="18"/>
      <w:szCs w:val="18"/>
      <w:lang w:eastAsia="ar-SA"/>
    </w:rPr>
  </w:style>
  <w:style w:type="character" w:customStyle="1" w:styleId="CorpotestoCarattere">
    <w:name w:val="Corpo testo Carattere"/>
    <w:basedOn w:val="Carpredefinitoparagrafo"/>
    <w:link w:val="Corpotesto"/>
    <w:rsid w:val="00725030"/>
    <w:rPr>
      <w:rFonts w:eastAsia="SimSun" w:cs="Mangal"/>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iPriority="1" w:unhideWhenUsed="0" w:qFormat="1"/>
    <w:lsdException w:name="Medium Shading 2 Accent 1" w:semiHidden="0" w:uiPriority="60" w:unhideWhenUsed="0"/>
    <w:lsdException w:name="Medium List 1 Accent 1" w:semiHidden="0" w:uiPriority="61" w:unhideWhenUsed="0"/>
    <w:lsdException w:name="Revision" w:uiPriority="62"/>
    <w:lsdException w:name="List Paragraph" w:semiHidden="0" w:uiPriority="0"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uiPriority="61"/>
    <w:lsdException w:name="TOC Heading" w:uiPriority="62" w:qFormat="1"/>
  </w:latentStyles>
  <w:style w:type="paragraph" w:default="1" w:styleId="Normale">
    <w:name w:val="Normal"/>
    <w:qFormat/>
    <w:rsid w:val="00C417FF"/>
    <w:pPr>
      <w:suppressAutoHyphens/>
    </w:pPr>
    <w:rPr>
      <w:sz w:val="24"/>
      <w:szCs w:val="24"/>
      <w:lang w:eastAsia="ar-SA"/>
    </w:rPr>
  </w:style>
  <w:style w:type="paragraph" w:styleId="Titolo1">
    <w:name w:val="heading 1"/>
    <w:basedOn w:val="Normale"/>
    <w:next w:val="Normale"/>
    <w:link w:val="Titolo1Carattere"/>
    <w:uiPriority w:val="9"/>
    <w:qFormat/>
    <w:rsid w:val="00C417FF"/>
    <w:pPr>
      <w:keepNext/>
      <w:spacing w:before="40"/>
      <w:ind w:right="-340"/>
      <w:jc w:val="center"/>
      <w:outlineLvl w:val="0"/>
    </w:pPr>
    <w:rPr>
      <w:rFonts w:ascii="Arial" w:hAnsi="Arial" w:cs="Arial"/>
      <w:i/>
      <w:iCs/>
      <w:sz w:val="16"/>
      <w:szCs w:val="16"/>
    </w:rPr>
  </w:style>
  <w:style w:type="paragraph" w:styleId="Titolo5">
    <w:name w:val="heading 5"/>
    <w:basedOn w:val="Normale"/>
    <w:next w:val="Normale"/>
    <w:qFormat/>
    <w:rsid w:val="00C417FF"/>
    <w:pPr>
      <w:numPr>
        <w:ilvl w:val="4"/>
        <w:numId w:val="1"/>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417FF"/>
    <w:rPr>
      <w:rFonts w:ascii="Mangal" w:hAnsi="Mangal"/>
      <w:b w:val="0"/>
      <w:i w:val="0"/>
      <w:sz w:val="24"/>
    </w:rPr>
  </w:style>
  <w:style w:type="character" w:customStyle="1" w:styleId="WW8Num2z0">
    <w:name w:val="WW8Num2z0"/>
    <w:rsid w:val="00C417FF"/>
    <w:rPr>
      <w:rFonts w:ascii="Times New Roman" w:hAnsi="Times New Roman" w:cs="Times New Roman"/>
      <w:b w:val="0"/>
      <w:i w:val="0"/>
      <w:sz w:val="24"/>
    </w:rPr>
  </w:style>
  <w:style w:type="character" w:customStyle="1" w:styleId="WW8Num4z0">
    <w:name w:val="WW8Num4z0"/>
    <w:rsid w:val="00C417FF"/>
    <w:rPr>
      <w:rFonts w:ascii="Times New Roman" w:hAnsi="Times New Roman" w:cs="Times New Roman"/>
      <w:b w:val="0"/>
      <w:i w:val="0"/>
      <w:sz w:val="24"/>
    </w:rPr>
  </w:style>
  <w:style w:type="character" w:customStyle="1" w:styleId="WW8Num5z0">
    <w:name w:val="WW8Num5z0"/>
    <w:rsid w:val="00C417FF"/>
    <w:rPr>
      <w:rFonts w:ascii="Times New Roman" w:hAnsi="Times New Roman"/>
      <w:b w:val="0"/>
      <w:i w:val="0"/>
      <w:sz w:val="24"/>
    </w:rPr>
  </w:style>
  <w:style w:type="character" w:customStyle="1" w:styleId="WW8Num6z0">
    <w:name w:val="WW8Num6z0"/>
    <w:rsid w:val="00C417FF"/>
    <w:rPr>
      <w:rFonts w:ascii="Times New Roman" w:eastAsia="Calibri" w:hAnsi="Times New Roman" w:cs="Times New Roman"/>
    </w:rPr>
  </w:style>
  <w:style w:type="character" w:customStyle="1" w:styleId="WW8Num6z1">
    <w:name w:val="WW8Num6z1"/>
    <w:rsid w:val="00C417FF"/>
    <w:rPr>
      <w:rFonts w:ascii="Courier New" w:hAnsi="Courier New" w:cs="Arial"/>
    </w:rPr>
  </w:style>
  <w:style w:type="character" w:customStyle="1" w:styleId="WW8Num6z2">
    <w:name w:val="WW8Num6z2"/>
    <w:rsid w:val="00C417FF"/>
    <w:rPr>
      <w:rFonts w:ascii="Wingdings" w:hAnsi="Wingdings"/>
    </w:rPr>
  </w:style>
  <w:style w:type="character" w:customStyle="1" w:styleId="WW8Num6z3">
    <w:name w:val="WW8Num6z3"/>
    <w:rsid w:val="00C417FF"/>
    <w:rPr>
      <w:rFonts w:ascii="Symbol" w:hAnsi="Symbol"/>
    </w:rPr>
  </w:style>
  <w:style w:type="character" w:customStyle="1" w:styleId="WW8Num7z0">
    <w:name w:val="WW8Num7z0"/>
    <w:rsid w:val="00C417FF"/>
    <w:rPr>
      <w:rFonts w:ascii="Mangal" w:hAnsi="Mangal"/>
      <w:b w:val="0"/>
      <w:i w:val="0"/>
      <w:sz w:val="24"/>
    </w:rPr>
  </w:style>
  <w:style w:type="character" w:customStyle="1" w:styleId="WW8Num8z0">
    <w:name w:val="WW8Num8z0"/>
    <w:rsid w:val="00C417FF"/>
    <w:rPr>
      <w:rFonts w:ascii="Times New Roman" w:hAnsi="Times New Roman"/>
      <w:b w:val="0"/>
      <w:i w:val="0"/>
      <w:sz w:val="24"/>
    </w:rPr>
  </w:style>
  <w:style w:type="character" w:customStyle="1" w:styleId="WW8Num9z0">
    <w:name w:val="WW8Num9z0"/>
    <w:rsid w:val="00C417FF"/>
    <w:rPr>
      <w:rFonts w:ascii="OpenSymbol" w:eastAsia="OpenSymbol" w:hAnsi="OpenSymbol" w:cs="OpenSymbol"/>
    </w:rPr>
  </w:style>
  <w:style w:type="character" w:customStyle="1" w:styleId="WW8Num10z0">
    <w:name w:val="WW8Num10z0"/>
    <w:rsid w:val="00C417FF"/>
    <w:rPr>
      <w:rFonts w:ascii="Mangal" w:hAnsi="Mangal"/>
      <w:b w:val="0"/>
      <w:i w:val="0"/>
      <w:sz w:val="24"/>
    </w:rPr>
  </w:style>
  <w:style w:type="character" w:customStyle="1" w:styleId="WW8Num11z0">
    <w:name w:val="WW8Num11z0"/>
    <w:rsid w:val="00C417FF"/>
    <w:rPr>
      <w:rFonts w:ascii="Times" w:hAnsi="Times"/>
      <w:b w:val="0"/>
      <w:i w:val="0"/>
      <w:sz w:val="24"/>
    </w:rPr>
  </w:style>
  <w:style w:type="character" w:customStyle="1" w:styleId="WW8Num12z0">
    <w:name w:val="WW8Num12z0"/>
    <w:rsid w:val="00C417FF"/>
    <w:rPr>
      <w:rFonts w:ascii="OpenSymbol" w:eastAsia="OpenSymbol" w:hAnsi="OpenSymbol" w:cs="OpenSymbol"/>
    </w:rPr>
  </w:style>
  <w:style w:type="character" w:customStyle="1" w:styleId="Caratterepredefinitoparagrafo1">
    <w:name w:val="Carattere predefinito paragrafo1"/>
    <w:rsid w:val="00C417FF"/>
  </w:style>
  <w:style w:type="character" w:styleId="Numeropagina">
    <w:name w:val="page number"/>
    <w:basedOn w:val="Caratterepredefinitoparagrafo1"/>
    <w:uiPriority w:val="99"/>
    <w:rsid w:val="00C417FF"/>
  </w:style>
  <w:style w:type="character" w:customStyle="1" w:styleId="CarattereCarattere">
    <w:name w:val="Carattere Carattere"/>
    <w:rsid w:val="00C417FF"/>
    <w:rPr>
      <w:rFonts w:ascii="Arial" w:hAnsi="Arial" w:cs="Arial"/>
      <w:i/>
      <w:iCs/>
      <w:sz w:val="16"/>
      <w:szCs w:val="16"/>
      <w:lang w:val="it-IT" w:eastAsia="ar-SA" w:bidi="ar-SA"/>
    </w:rPr>
  </w:style>
  <w:style w:type="character" w:styleId="Collegamentoipertestuale">
    <w:name w:val="Hyperlink"/>
    <w:rsid w:val="00C417FF"/>
    <w:rPr>
      <w:color w:val="000080"/>
      <w:u w:val="single"/>
    </w:rPr>
  </w:style>
  <w:style w:type="paragraph" w:customStyle="1" w:styleId="Intestazione1">
    <w:name w:val="Intestazione1"/>
    <w:basedOn w:val="Normale"/>
    <w:next w:val="Corpotesto"/>
    <w:rsid w:val="00C417FF"/>
    <w:pPr>
      <w:keepNext/>
      <w:spacing w:before="240" w:after="120"/>
    </w:pPr>
    <w:rPr>
      <w:rFonts w:ascii="Arial" w:eastAsia="Microsoft YaHei" w:hAnsi="Arial" w:cs="Mangal"/>
      <w:sz w:val="28"/>
      <w:szCs w:val="28"/>
    </w:rPr>
  </w:style>
  <w:style w:type="paragraph" w:styleId="Corpotesto">
    <w:name w:val="Body Text"/>
    <w:basedOn w:val="Normale"/>
    <w:link w:val="CorpotestoCarattere"/>
    <w:rsid w:val="00C417FF"/>
    <w:pPr>
      <w:widowControl w:val="0"/>
      <w:spacing w:after="120"/>
    </w:pPr>
    <w:rPr>
      <w:rFonts w:eastAsia="SimSun" w:cs="Mangal"/>
      <w:kern w:val="1"/>
      <w:lang w:eastAsia="hi-IN" w:bidi="hi-IN"/>
    </w:rPr>
  </w:style>
  <w:style w:type="paragraph" w:styleId="Elenco">
    <w:name w:val="List"/>
    <w:basedOn w:val="Corpotesto"/>
    <w:rsid w:val="00C417FF"/>
  </w:style>
  <w:style w:type="paragraph" w:customStyle="1" w:styleId="Didascalia1">
    <w:name w:val="Didascalia1"/>
    <w:basedOn w:val="Normale"/>
    <w:rsid w:val="00C417FF"/>
    <w:pPr>
      <w:suppressLineNumbers/>
      <w:spacing w:before="120" w:after="120"/>
    </w:pPr>
    <w:rPr>
      <w:rFonts w:cs="Mangal"/>
      <w:i/>
      <w:iCs/>
    </w:rPr>
  </w:style>
  <w:style w:type="paragraph" w:customStyle="1" w:styleId="Indice">
    <w:name w:val="Indice"/>
    <w:basedOn w:val="Normale"/>
    <w:rsid w:val="00C417FF"/>
    <w:pPr>
      <w:suppressLineNumbers/>
    </w:pPr>
    <w:rPr>
      <w:rFonts w:cs="Mangal"/>
    </w:rPr>
  </w:style>
  <w:style w:type="paragraph" w:styleId="Intestazione">
    <w:name w:val="header"/>
    <w:basedOn w:val="Normale"/>
    <w:link w:val="IntestazioneCarattere"/>
    <w:uiPriority w:val="99"/>
    <w:rsid w:val="00C417FF"/>
  </w:style>
  <w:style w:type="paragraph" w:styleId="Pidipagina">
    <w:name w:val="footer"/>
    <w:basedOn w:val="Normale"/>
    <w:link w:val="PidipaginaCarattere"/>
    <w:uiPriority w:val="99"/>
    <w:rsid w:val="00C417FF"/>
  </w:style>
  <w:style w:type="paragraph" w:customStyle="1" w:styleId="Rientrocorpodeltesto21">
    <w:name w:val="Rientro corpo del testo 21"/>
    <w:basedOn w:val="Normale"/>
    <w:rsid w:val="00C417FF"/>
    <w:pPr>
      <w:spacing w:after="120" w:line="480" w:lineRule="auto"/>
      <w:ind w:left="283"/>
    </w:pPr>
  </w:style>
  <w:style w:type="paragraph" w:customStyle="1" w:styleId="sche3">
    <w:name w:val="sche_3"/>
    <w:rsid w:val="00C417FF"/>
    <w:pPr>
      <w:suppressAutoHyphens/>
      <w:autoSpaceDE w:val="0"/>
      <w:jc w:val="both"/>
    </w:pPr>
    <w:rPr>
      <w:rFonts w:eastAsia="Arial"/>
      <w:lang w:val="en-US" w:eastAsia="ar-SA"/>
    </w:rPr>
  </w:style>
  <w:style w:type="paragraph" w:styleId="Rientrocorpodeltesto">
    <w:name w:val="Body Text Indent"/>
    <w:basedOn w:val="Normale"/>
    <w:rsid w:val="00C417FF"/>
    <w:pPr>
      <w:spacing w:after="120"/>
      <w:ind w:left="283"/>
    </w:pPr>
  </w:style>
  <w:style w:type="paragraph" w:customStyle="1" w:styleId="Corpodeltesto31">
    <w:name w:val="Corpo del testo 31"/>
    <w:basedOn w:val="Normale"/>
    <w:rsid w:val="00C417FF"/>
    <w:pPr>
      <w:jc w:val="center"/>
    </w:pPr>
    <w:rPr>
      <w:rFonts w:ascii="Arial" w:hAnsi="Arial" w:cs="Arial"/>
      <w:sz w:val="16"/>
      <w:szCs w:val="16"/>
    </w:rPr>
  </w:style>
  <w:style w:type="paragraph" w:customStyle="1" w:styleId="sche4">
    <w:name w:val="sche_4"/>
    <w:rsid w:val="00C417FF"/>
    <w:pPr>
      <w:widowControl w:val="0"/>
      <w:suppressAutoHyphens/>
      <w:jc w:val="both"/>
    </w:pPr>
    <w:rPr>
      <w:rFonts w:ascii="Times" w:eastAsia="Arial" w:hAnsi="Times" w:cs="Times"/>
      <w:lang w:val="en-US" w:eastAsia="ar-SA"/>
    </w:rPr>
  </w:style>
  <w:style w:type="paragraph" w:customStyle="1" w:styleId="Elencoacolori-Colore11">
    <w:name w:val="Elenco a colori - Colore 11"/>
    <w:basedOn w:val="Normale"/>
    <w:uiPriority w:val="34"/>
    <w:qFormat/>
    <w:rsid w:val="00C417FF"/>
    <w:pPr>
      <w:spacing w:after="200" w:line="276" w:lineRule="auto"/>
      <w:ind w:left="720"/>
    </w:pPr>
    <w:rPr>
      <w:rFonts w:ascii="Calibri" w:eastAsia="Calibri" w:hAnsi="Calibri"/>
      <w:sz w:val="22"/>
      <w:szCs w:val="22"/>
    </w:rPr>
  </w:style>
  <w:style w:type="paragraph" w:customStyle="1" w:styleId="Testonormale1">
    <w:name w:val="Testo normale1"/>
    <w:basedOn w:val="Normale"/>
    <w:rsid w:val="00C417FF"/>
    <w:rPr>
      <w:rFonts w:ascii="Courier New" w:hAnsi="Courier New" w:cs="Courier New"/>
      <w:sz w:val="20"/>
      <w:szCs w:val="20"/>
    </w:rPr>
  </w:style>
  <w:style w:type="paragraph" w:customStyle="1" w:styleId="WW-Rientrocorpodeltesto2">
    <w:name w:val="WW-Rientro corpo del testo 2"/>
    <w:basedOn w:val="Normale"/>
    <w:rsid w:val="00C417FF"/>
    <w:pPr>
      <w:widowControl w:val="0"/>
      <w:tabs>
        <w:tab w:val="left" w:pos="1080"/>
        <w:tab w:val="left" w:pos="1260"/>
      </w:tabs>
      <w:spacing w:line="360" w:lineRule="auto"/>
      <w:ind w:left="360"/>
      <w:jc w:val="both"/>
    </w:pPr>
    <w:rPr>
      <w:rFonts w:ascii="Verdana" w:eastAsia="Arial Unicode MS" w:hAnsi="Verdana"/>
    </w:rPr>
  </w:style>
  <w:style w:type="paragraph" w:customStyle="1" w:styleId="WW-Rientrocorpodeltesto3">
    <w:name w:val="WW-Rientro corpo del testo 3"/>
    <w:basedOn w:val="Normale"/>
    <w:rsid w:val="00C417FF"/>
    <w:pPr>
      <w:widowControl w:val="0"/>
      <w:tabs>
        <w:tab w:val="left" w:pos="540"/>
      </w:tabs>
      <w:spacing w:line="360" w:lineRule="auto"/>
      <w:ind w:left="540" w:hanging="540"/>
      <w:jc w:val="both"/>
    </w:pPr>
    <w:rPr>
      <w:rFonts w:eastAsia="Arial Unicode MS"/>
      <w:sz w:val="22"/>
      <w:szCs w:val="20"/>
    </w:rPr>
  </w:style>
  <w:style w:type="paragraph" w:customStyle="1" w:styleId="Contenutotabella">
    <w:name w:val="Contenuto tabella"/>
    <w:basedOn w:val="Normale"/>
    <w:rsid w:val="00C417FF"/>
    <w:pPr>
      <w:suppressLineNumbers/>
    </w:pPr>
  </w:style>
  <w:style w:type="paragraph" w:customStyle="1" w:styleId="Intestazionetabella">
    <w:name w:val="Intestazione tabella"/>
    <w:basedOn w:val="Contenutotabella"/>
    <w:rsid w:val="00C417FF"/>
    <w:pPr>
      <w:jc w:val="center"/>
    </w:pPr>
    <w:rPr>
      <w:b/>
      <w:bCs/>
    </w:rPr>
  </w:style>
  <w:style w:type="paragraph" w:styleId="Testonotaapidipagina">
    <w:name w:val="footnote text"/>
    <w:basedOn w:val="Normale"/>
    <w:link w:val="TestonotaapidipaginaCarattere"/>
    <w:unhideWhenUsed/>
    <w:rsid w:val="000871D9"/>
  </w:style>
  <w:style w:type="character" w:customStyle="1" w:styleId="TestonotaapidipaginaCarattere">
    <w:name w:val="Testo nota a piè di pagina Carattere"/>
    <w:link w:val="Testonotaapidipagina"/>
    <w:rsid w:val="000871D9"/>
    <w:rPr>
      <w:sz w:val="24"/>
      <w:szCs w:val="24"/>
      <w:lang w:eastAsia="ar-SA"/>
    </w:rPr>
  </w:style>
  <w:style w:type="character" w:styleId="Rimandonotaapidipagina">
    <w:name w:val="footnote reference"/>
    <w:unhideWhenUsed/>
    <w:rsid w:val="000871D9"/>
    <w:rPr>
      <w:vertAlign w:val="superscript"/>
    </w:rPr>
  </w:style>
  <w:style w:type="paragraph" w:customStyle="1" w:styleId="Elencoacolori-Colore12">
    <w:name w:val="Elenco a colori - Colore 12"/>
    <w:basedOn w:val="Normale"/>
    <w:uiPriority w:val="34"/>
    <w:qFormat/>
    <w:rsid w:val="008D08AE"/>
    <w:pPr>
      <w:widowControl w:val="0"/>
      <w:suppressAutoHyphens w:val="0"/>
      <w:spacing w:after="200" w:line="276" w:lineRule="auto"/>
      <w:ind w:left="720"/>
      <w:contextualSpacing/>
    </w:pPr>
    <w:rPr>
      <w:rFonts w:ascii="Calibri" w:eastAsia="Calibri" w:hAnsi="Calibri"/>
      <w:sz w:val="22"/>
      <w:szCs w:val="22"/>
      <w:lang w:val="en-US" w:eastAsia="en-US"/>
    </w:rPr>
  </w:style>
  <w:style w:type="character" w:customStyle="1" w:styleId="IntestazioneCarattere">
    <w:name w:val="Intestazione Carattere"/>
    <w:link w:val="Intestazione"/>
    <w:uiPriority w:val="99"/>
    <w:rsid w:val="007062D9"/>
    <w:rPr>
      <w:sz w:val="24"/>
      <w:szCs w:val="24"/>
      <w:lang w:eastAsia="ar-SA"/>
    </w:rPr>
  </w:style>
  <w:style w:type="character" w:customStyle="1" w:styleId="PidipaginaCarattere">
    <w:name w:val="Piè di pagina Carattere"/>
    <w:link w:val="Pidipagina"/>
    <w:uiPriority w:val="99"/>
    <w:rsid w:val="00F04B07"/>
    <w:rPr>
      <w:sz w:val="24"/>
      <w:szCs w:val="24"/>
      <w:lang w:eastAsia="ar-SA"/>
    </w:rPr>
  </w:style>
  <w:style w:type="character" w:customStyle="1" w:styleId="Titolo1Carattere">
    <w:name w:val="Titolo 1 Carattere"/>
    <w:link w:val="Titolo1"/>
    <w:uiPriority w:val="9"/>
    <w:rsid w:val="00A3651F"/>
    <w:rPr>
      <w:rFonts w:ascii="Arial" w:hAnsi="Arial" w:cs="Arial"/>
      <w:i/>
      <w:iCs/>
      <w:sz w:val="16"/>
      <w:szCs w:val="16"/>
      <w:lang w:eastAsia="ar-SA"/>
    </w:rPr>
  </w:style>
  <w:style w:type="table" w:styleId="Grigliatabella">
    <w:name w:val="Table Grid"/>
    <w:basedOn w:val="Tabellanormale"/>
    <w:uiPriority w:val="59"/>
    <w:rsid w:val="001B3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qFormat/>
    <w:rsid w:val="00AC5A92"/>
    <w:pPr>
      <w:suppressAutoHyphens w:val="0"/>
      <w:spacing w:after="200" w:line="276" w:lineRule="auto"/>
      <w:ind w:left="720"/>
      <w:contextualSpacing/>
    </w:pPr>
    <w:rPr>
      <w:rFonts w:ascii="Calibri" w:eastAsia="Calibri" w:hAnsi="Calibri"/>
      <w:sz w:val="22"/>
      <w:szCs w:val="22"/>
      <w:lang w:eastAsia="en-US"/>
    </w:rPr>
  </w:style>
  <w:style w:type="paragraph" w:customStyle="1" w:styleId="Default">
    <w:name w:val="Default"/>
    <w:rsid w:val="00AC5A92"/>
    <w:pPr>
      <w:autoSpaceDE w:val="0"/>
      <w:autoSpaceDN w:val="0"/>
      <w:adjustRightInd w:val="0"/>
    </w:pPr>
    <w:rPr>
      <w:rFonts w:ascii="Verdana" w:eastAsia="Calibri" w:hAnsi="Verdana" w:cs="Verdana"/>
      <w:color w:val="000000"/>
      <w:sz w:val="24"/>
      <w:szCs w:val="24"/>
      <w:lang w:eastAsia="en-US"/>
    </w:rPr>
  </w:style>
  <w:style w:type="paragraph" w:styleId="NormaleWeb">
    <w:name w:val="Normal (Web)"/>
    <w:basedOn w:val="Normale"/>
    <w:uiPriority w:val="99"/>
    <w:unhideWhenUsed/>
    <w:rsid w:val="00AC5A92"/>
    <w:pPr>
      <w:suppressAutoHyphens w:val="0"/>
      <w:spacing w:before="100" w:beforeAutospacing="1" w:after="100" w:afterAutospacing="1"/>
    </w:pPr>
    <w:rPr>
      <w:lang w:eastAsia="it-IT"/>
    </w:rPr>
  </w:style>
  <w:style w:type="character" w:customStyle="1" w:styleId="Carpredefinitoparagrafo1">
    <w:name w:val="Car. predefinito paragrafo1"/>
    <w:rsid w:val="00AC5A92"/>
  </w:style>
  <w:style w:type="paragraph" w:customStyle="1" w:styleId="Standard">
    <w:name w:val="Standard"/>
    <w:rsid w:val="00AC5A92"/>
    <w:pPr>
      <w:widowControl w:val="0"/>
      <w:suppressAutoHyphens/>
      <w:textAlignment w:val="baseline"/>
    </w:pPr>
    <w:rPr>
      <w:rFonts w:ascii="Calibri" w:eastAsia="Segoe UI" w:hAnsi="Calibri" w:cs="Tahoma"/>
      <w:color w:val="000000"/>
      <w:kern w:val="1"/>
      <w:sz w:val="24"/>
      <w:szCs w:val="24"/>
      <w:lang w:val="en-US" w:eastAsia="zh-CN" w:bidi="en-US"/>
    </w:rPr>
  </w:style>
  <w:style w:type="character" w:customStyle="1" w:styleId="CharacterStyle2">
    <w:name w:val="Character Style 2"/>
    <w:rsid w:val="00AC5A92"/>
    <w:rPr>
      <w:rFonts w:ascii="Garamond" w:hAnsi="Garamond" w:cs="Garamond"/>
      <w:sz w:val="24"/>
      <w:szCs w:val="24"/>
    </w:rPr>
  </w:style>
  <w:style w:type="paragraph" w:styleId="Testofumetto">
    <w:name w:val="Balloon Text"/>
    <w:basedOn w:val="Normale"/>
    <w:link w:val="TestofumettoCarattere"/>
    <w:uiPriority w:val="99"/>
    <w:semiHidden/>
    <w:unhideWhenUsed/>
    <w:rsid w:val="001D177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177F"/>
    <w:rPr>
      <w:rFonts w:ascii="Segoe UI" w:hAnsi="Segoe UI" w:cs="Segoe UI"/>
      <w:sz w:val="18"/>
      <w:szCs w:val="18"/>
      <w:lang w:eastAsia="ar-SA"/>
    </w:rPr>
  </w:style>
  <w:style w:type="character" w:customStyle="1" w:styleId="CorpotestoCarattere">
    <w:name w:val="Corpo testo Carattere"/>
    <w:basedOn w:val="Carpredefinitoparagrafo"/>
    <w:link w:val="Corpotesto"/>
    <w:rsid w:val="00725030"/>
    <w:rPr>
      <w:rFonts w:eastAsia="SimSu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457">
      <w:bodyDiv w:val="1"/>
      <w:marLeft w:val="0"/>
      <w:marRight w:val="0"/>
      <w:marTop w:val="0"/>
      <w:marBottom w:val="0"/>
      <w:divBdr>
        <w:top w:val="none" w:sz="0" w:space="0" w:color="auto"/>
        <w:left w:val="none" w:sz="0" w:space="0" w:color="auto"/>
        <w:bottom w:val="none" w:sz="0" w:space="0" w:color="auto"/>
        <w:right w:val="none" w:sz="0" w:space="0" w:color="auto"/>
      </w:divBdr>
    </w:div>
    <w:div w:id="528034277">
      <w:bodyDiv w:val="1"/>
      <w:marLeft w:val="0"/>
      <w:marRight w:val="0"/>
      <w:marTop w:val="0"/>
      <w:marBottom w:val="0"/>
      <w:divBdr>
        <w:top w:val="none" w:sz="0" w:space="0" w:color="auto"/>
        <w:left w:val="none" w:sz="0" w:space="0" w:color="auto"/>
        <w:bottom w:val="none" w:sz="0" w:space="0" w:color="auto"/>
        <w:right w:val="none" w:sz="0" w:space="0" w:color="auto"/>
      </w:divBdr>
    </w:div>
    <w:div w:id="601568323">
      <w:bodyDiv w:val="1"/>
      <w:marLeft w:val="0"/>
      <w:marRight w:val="0"/>
      <w:marTop w:val="0"/>
      <w:marBottom w:val="0"/>
      <w:divBdr>
        <w:top w:val="none" w:sz="0" w:space="0" w:color="auto"/>
        <w:left w:val="none" w:sz="0" w:space="0" w:color="auto"/>
        <w:bottom w:val="none" w:sz="0" w:space="0" w:color="auto"/>
        <w:right w:val="none" w:sz="0" w:space="0" w:color="auto"/>
      </w:divBdr>
    </w:div>
    <w:div w:id="678628574">
      <w:bodyDiv w:val="1"/>
      <w:marLeft w:val="0"/>
      <w:marRight w:val="0"/>
      <w:marTop w:val="0"/>
      <w:marBottom w:val="0"/>
      <w:divBdr>
        <w:top w:val="none" w:sz="0" w:space="0" w:color="auto"/>
        <w:left w:val="none" w:sz="0" w:space="0" w:color="auto"/>
        <w:bottom w:val="none" w:sz="0" w:space="0" w:color="auto"/>
        <w:right w:val="none" w:sz="0" w:space="0" w:color="auto"/>
      </w:divBdr>
    </w:div>
    <w:div w:id="770395548">
      <w:bodyDiv w:val="1"/>
      <w:marLeft w:val="0"/>
      <w:marRight w:val="0"/>
      <w:marTop w:val="0"/>
      <w:marBottom w:val="0"/>
      <w:divBdr>
        <w:top w:val="none" w:sz="0" w:space="0" w:color="auto"/>
        <w:left w:val="none" w:sz="0" w:space="0" w:color="auto"/>
        <w:bottom w:val="none" w:sz="0" w:space="0" w:color="auto"/>
        <w:right w:val="none" w:sz="0" w:space="0" w:color="auto"/>
      </w:divBdr>
    </w:div>
    <w:div w:id="1080062797">
      <w:bodyDiv w:val="1"/>
      <w:marLeft w:val="0"/>
      <w:marRight w:val="0"/>
      <w:marTop w:val="0"/>
      <w:marBottom w:val="0"/>
      <w:divBdr>
        <w:top w:val="none" w:sz="0" w:space="0" w:color="auto"/>
        <w:left w:val="none" w:sz="0" w:space="0" w:color="auto"/>
        <w:bottom w:val="none" w:sz="0" w:space="0" w:color="auto"/>
        <w:right w:val="none" w:sz="0" w:space="0" w:color="auto"/>
      </w:divBdr>
    </w:div>
    <w:div w:id="1248920259">
      <w:bodyDiv w:val="1"/>
      <w:marLeft w:val="0"/>
      <w:marRight w:val="0"/>
      <w:marTop w:val="0"/>
      <w:marBottom w:val="0"/>
      <w:divBdr>
        <w:top w:val="none" w:sz="0" w:space="0" w:color="auto"/>
        <w:left w:val="none" w:sz="0" w:space="0" w:color="auto"/>
        <w:bottom w:val="none" w:sz="0" w:space="0" w:color="auto"/>
        <w:right w:val="none" w:sz="0" w:space="0" w:color="auto"/>
      </w:divBdr>
    </w:div>
    <w:div w:id="1550335776">
      <w:bodyDiv w:val="1"/>
      <w:marLeft w:val="0"/>
      <w:marRight w:val="0"/>
      <w:marTop w:val="0"/>
      <w:marBottom w:val="0"/>
      <w:divBdr>
        <w:top w:val="none" w:sz="0" w:space="0" w:color="auto"/>
        <w:left w:val="none" w:sz="0" w:space="0" w:color="auto"/>
        <w:bottom w:val="none" w:sz="0" w:space="0" w:color="auto"/>
        <w:right w:val="none" w:sz="0" w:space="0" w:color="auto"/>
      </w:divBdr>
    </w:div>
    <w:div w:id="1565023244">
      <w:bodyDiv w:val="1"/>
      <w:marLeft w:val="0"/>
      <w:marRight w:val="0"/>
      <w:marTop w:val="0"/>
      <w:marBottom w:val="0"/>
      <w:divBdr>
        <w:top w:val="none" w:sz="0" w:space="0" w:color="auto"/>
        <w:left w:val="none" w:sz="0" w:space="0" w:color="auto"/>
        <w:bottom w:val="none" w:sz="0" w:space="0" w:color="auto"/>
        <w:right w:val="none" w:sz="0" w:space="0" w:color="auto"/>
      </w:divBdr>
    </w:div>
    <w:div w:id="1844707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________________"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0900D-BDFD-44AB-97BF-2A1DEB1C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6108</Words>
  <Characters>34819</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Gara servizi tecnici procedura art.91 comma 2 Codice</vt:lpstr>
    </vt:vector>
  </TitlesOfParts>
  <Company>OLIVERI</Company>
  <LinksUpToDate>false</LinksUpToDate>
  <CharactersWithSpaces>40846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servizi tecnici procedura art.91 comma 2 Codice</dc:title>
  <dc:subject>Lettera tipo per linee guida CNAPPC</dc:subject>
  <dc:creator>Raffaele Greco</dc:creator>
  <cp:keywords/>
  <cp:lastModifiedBy>Raffaele greco</cp:lastModifiedBy>
  <cp:revision>6</cp:revision>
  <cp:lastPrinted>2024-02-18T10:30:00Z</cp:lastPrinted>
  <dcterms:created xsi:type="dcterms:W3CDTF">2024-01-21T15:20:00Z</dcterms:created>
  <dcterms:modified xsi:type="dcterms:W3CDTF">2024-03-05T11:21:00Z</dcterms:modified>
</cp:coreProperties>
</file>